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35" w:rsidRPr="004C41E9" w:rsidRDefault="00353435" w:rsidP="00353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41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Примеры</w:t>
      </w:r>
    </w:p>
    <w:p w:rsidR="00353435" w:rsidRPr="004C41E9" w:rsidRDefault="00353435" w:rsidP="00353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41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оформления библиографического описания</w:t>
      </w:r>
    </w:p>
    <w:p w:rsidR="00353435" w:rsidRPr="004C41E9" w:rsidRDefault="00353435" w:rsidP="00353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41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списке использованных источников</w:t>
      </w:r>
    </w:p>
    <w:p w:rsidR="00353435" w:rsidRPr="004C41E9" w:rsidRDefault="00353435" w:rsidP="003534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41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839"/>
      </w:tblGrid>
      <w:tr w:rsidR="00353435" w:rsidRPr="004C41E9" w:rsidTr="00D121A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источника</w:t>
            </w:r>
          </w:p>
        </w:tc>
        <w:tc>
          <w:tcPr>
            <w:tcW w:w="6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 оформления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МОНОГРАФИИ ПОСОБИЯ УЧЕБНИКИ:</w:t>
            </w:r>
          </w:p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Один, два или три автора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Посудін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І. Ю.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основами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біофізики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ідручник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К.: </w:t>
            </w:r>
            <w:proofErr w:type="spellStart"/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2003. – 400 с.</w:t>
            </w:r>
          </w:p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Аліпій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архім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Ісаїя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Догматичне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богослов’я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Курс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Св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Троїцька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Сергієва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Лавра, 2000. – 287 с.</w:t>
            </w:r>
          </w:p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Причепій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Є. М.,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М.,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Чекаль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 А. та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Філософія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ібник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К.: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Академвидав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2003. – 576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Многотомные издания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Митр.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Макарий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История Русской Церкви: В 5 т. – М., 1996. Гл. 1: Борьба православия с латинством и неудачные попытки к Унии. – 557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Переводные издания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Прп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Никодим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Святогорец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Книга душеполезная о непрестанном причащении Святых Христовых Таин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П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ер. с греч. – Сумы, 2001. – 171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Словари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Німецько-англійсько-російсько-український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словник / Уклад.: Г.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Штьобель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Л. Хоменко, К. Шу, Н. </w:t>
            </w:r>
            <w:proofErr w:type="spellStart"/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інич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Вінниця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Нова книга, 2003. – 331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Публикации внутри:</w:t>
            </w:r>
          </w:p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книги, сборника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Иануарий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Ивлиев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 Основные апологетические понятия в посланиях святого Апостола Павла // Православное учение о человеке: Избран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татьи. – М., 2004. – С.18–24.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журнала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 А. И. Институт оглашенных в Древней Церкви // Труды Киевской Духовной Академии. – 2004. – № 5. – С. 259-270.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- энциклопедии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Аверинцев С. С., Мешков А. Н., Попов Ю. Н. Таинства //  Христианство:  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словарь.  –  М., 1993. – Т. 1. С. 279.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Диссертации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Хрипко С. А. Духовно-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релігійні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вияви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української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ментальності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... канд.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богосл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наук: К., 2003. – С. 189.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Архивные источники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Ф.127. Киевская Духовная Консистория. Оп.133. – Д.1. Дело по отношению от Киевского магистрата об отведении для постройки церкви места. – 1737. – 3 л.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Публикации документов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Киевской Духовной Академии за 1878/9 учебный год // ТКДА. – 1879. – № 11. – С. 59–60.</w:t>
            </w:r>
          </w:p>
        </w:tc>
      </w:tr>
    </w:tbl>
    <w:p w:rsidR="00353435" w:rsidRDefault="00353435" w:rsidP="00353435"/>
    <w:p w:rsidR="00353435" w:rsidRDefault="00353435" w:rsidP="00353435"/>
    <w:p w:rsidR="00353435" w:rsidRDefault="00353435" w:rsidP="00353435"/>
    <w:p w:rsidR="00353435" w:rsidRDefault="00353435" w:rsidP="00353435"/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839"/>
      </w:tblGrid>
      <w:tr w:rsidR="00353435" w:rsidRPr="004C41E9" w:rsidTr="00D121A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Характеристика джерела</w:t>
            </w:r>
          </w:p>
        </w:tc>
        <w:tc>
          <w:tcPr>
            <w:tcW w:w="6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Приклад оформлення</w:t>
            </w:r>
          </w:p>
        </w:tc>
      </w:tr>
    </w:tbl>
    <w:p w:rsidR="00353435" w:rsidRPr="004C41E9" w:rsidRDefault="00353435" w:rsidP="003534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41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ru-RU"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6839"/>
      </w:tblGrid>
      <w:tr w:rsidR="00353435" w:rsidRPr="004C41E9" w:rsidTr="00D121A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МОНОГРАФЇЇ ПОСІБНИКИ ПІДРУЧНИКИ:</w:t>
            </w:r>
          </w:p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Один, два або три автори</w:t>
            </w:r>
          </w:p>
        </w:tc>
        <w:tc>
          <w:tcPr>
            <w:tcW w:w="6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Посудін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І. Ю. Фізика з основами біофізики: Підручник. – К.: Світ, 2003. – 400 с.</w:t>
            </w:r>
          </w:p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Архім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Аліпій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архім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Ісаїя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Догматичне богослов’я: Курс лекцій. –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.-Троїцька Сергієва Лавра, 2000. – 287 с.</w:t>
            </w:r>
          </w:p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Причепій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Є. М.,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Черній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А. М.,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Чекаль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Л. А. та ін. Філософія: Посібник. – К.: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Академвидав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2003. – 576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Багатотомні видання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Митр.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Макарий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История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Русской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Церкви: В 5 т. – М., 1996.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1: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Борьба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православия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 латинством и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неудачные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попытки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Унии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– 557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Перекладні видання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Прп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Никодим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Святогорец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Книга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душеполезная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непрестанном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причащении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Святых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Христовых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Таин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/ Пер. с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греч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–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Сумы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2001. – 171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Словники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Німецько-англійсько-російсько-український словник / Уклад.: Г.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Штьобель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Л. Хоменко, К.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Н. Зінич. – Вінниця: Нова книга, 2003. – 331 с.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Складові частини: книги, збірника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Архим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Иануарий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Ивлиев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 Основные апологетические понятия в посланиях святого Апостола Павла // Православное учение о человеке: Избран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татьи. – М., 2004. – С.18–24.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журналу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Богданов А. И.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Институт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оглашенных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Древней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Церкви //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Труды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Киевской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Духовной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Академии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– 2004. – № 5. – С. 259-270.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Енциклопедії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Аверинцев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С. С.,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Мешков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А. Н., Попов Ю. Н.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Таинства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//  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Христианство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  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Энциклопед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  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словарь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  –  М., 1993. – Т. 1. С. 279.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Дисертації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Хрипко С. А. Духовно-релігійні вияви української ментальності: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Дис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...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канд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богосл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наук: К., 2003. – С. 189.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Архівні джерела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Ф.127.</w:t>
            </w:r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Киевская Духовная Консистория. Оп.133. – Д.1. Дело по отношению от Киевского магистрата об отведении для постройки церкви места. – 1737. – 3 л.</w:t>
            </w:r>
          </w:p>
        </w:tc>
      </w:tr>
      <w:tr w:rsidR="00353435" w:rsidRPr="004C41E9" w:rsidTr="00D121A7"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1E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 w:eastAsia="ru-RU"/>
              </w:rPr>
              <w:t>Публікації документів</w:t>
            </w:r>
          </w:p>
        </w:tc>
        <w:tc>
          <w:tcPr>
            <w:tcW w:w="6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3435" w:rsidRPr="004C41E9" w:rsidRDefault="00353435" w:rsidP="00D121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Отчет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Киевской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Духовной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Академии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 1878/9 </w:t>
            </w:r>
            <w:proofErr w:type="spellStart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учебный</w:t>
            </w:r>
            <w:proofErr w:type="spellEnd"/>
            <w:r w:rsidRPr="004C41E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год // ТКДА. – 1879. – № 11. – С. 59–60.</w:t>
            </w:r>
          </w:p>
        </w:tc>
      </w:tr>
    </w:tbl>
    <w:p w:rsidR="00353435" w:rsidRDefault="00353435" w:rsidP="00353435"/>
    <w:p w:rsidR="00353435" w:rsidRDefault="00353435" w:rsidP="00353435"/>
    <w:p w:rsidR="00353435" w:rsidRDefault="00353435" w:rsidP="00353435"/>
    <w:p w:rsidR="00353435" w:rsidRDefault="00353435" w:rsidP="00353435"/>
    <w:p w:rsidR="00353435" w:rsidRDefault="00353435" w:rsidP="00353435">
      <w:r>
        <w:t>2.4.10. Оформлять список использованных источников и литературы необходимо в алфавитном порядке, в соответствии с требованиями, определенными Ученым советом  (ЖВР № 67 от 26 марта 2008 года) (см. Приложение 4, а также документ «Требования к оформлению научно-богословских статей для публикации в журнале «Труды КДА»»).</w:t>
      </w:r>
    </w:p>
    <w:p w:rsidR="00353435" w:rsidRDefault="00353435" w:rsidP="00353435">
      <w:r>
        <w:t xml:space="preserve"> </w:t>
      </w:r>
    </w:p>
    <w:p w:rsidR="00353435" w:rsidRDefault="00353435" w:rsidP="00353435">
      <w:r>
        <w:t>2.4.11. Общие требования к оформлению диссертации (дипломной работы) соответствуют государственным требованиям к оформлению научных работ                     (см. Приложения 1, 2, 3, 4).</w:t>
      </w:r>
    </w:p>
    <w:p w:rsidR="00353435" w:rsidRDefault="00353435" w:rsidP="00353435">
      <w:r>
        <w:t xml:space="preserve"> </w:t>
      </w:r>
    </w:p>
    <w:p w:rsidR="00353435" w:rsidRDefault="00353435" w:rsidP="00353435">
      <w:r>
        <w:t>2.4.12. Текст диссертации печатается на бумажных листах формата А</w:t>
      </w:r>
      <w:proofErr w:type="gramStart"/>
      <w:r>
        <w:t>4</w:t>
      </w:r>
      <w:proofErr w:type="gramEnd"/>
      <w:r>
        <w:t xml:space="preserve"> с использованием шрифта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 кегель) с полуторным интервалом между строками  (32 строки/стр.). Поля страницы должны быть не менее: правое – 10 мм, левое, верхнее и нижнее – 20 мм.</w:t>
      </w:r>
    </w:p>
    <w:p w:rsidR="009B3C3F" w:rsidRDefault="009B3C3F"/>
    <w:p w:rsidR="00353435" w:rsidRPr="00353435" w:rsidRDefault="00353435">
      <w:proofErr w:type="spellStart"/>
      <w:r>
        <w:t>Незабудь</w:t>
      </w:r>
      <w:proofErr w:type="spellEnd"/>
      <w:r>
        <w:t xml:space="preserve"> в </w:t>
      </w:r>
      <w:proofErr w:type="spellStart"/>
      <w:r>
        <w:t>використан</w:t>
      </w:r>
      <w:r>
        <w:rPr>
          <w:lang w:val="uk-UA"/>
        </w:rPr>
        <w:t>ій</w:t>
      </w:r>
      <w:proofErr w:type="spellEnd"/>
      <w:r>
        <w:rPr>
          <w:lang w:val="uk-UA"/>
        </w:rPr>
        <w:t xml:space="preserve"> літератури розділити: </w:t>
      </w:r>
      <w:r w:rsidR="001976D0">
        <w:t>источники и дополнительую</w:t>
      </w:r>
      <w:bookmarkStart w:id="0" w:name="_GoBack"/>
      <w:bookmarkEnd w:id="0"/>
      <w:r>
        <w:t xml:space="preserve"> литературу.</w:t>
      </w:r>
    </w:p>
    <w:sectPr w:rsidR="00353435" w:rsidRPr="00353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32"/>
    <w:rsid w:val="001976D0"/>
    <w:rsid w:val="00303632"/>
    <w:rsid w:val="00353435"/>
    <w:rsid w:val="009B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435"/>
    <w:pPr>
      <w:ind w:left="720"/>
      <w:contextualSpacing/>
    </w:pPr>
  </w:style>
  <w:style w:type="character" w:styleId="a4">
    <w:name w:val="Strong"/>
    <w:basedOn w:val="a0"/>
    <w:uiPriority w:val="22"/>
    <w:qFormat/>
    <w:rsid w:val="003534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435"/>
    <w:pPr>
      <w:ind w:left="720"/>
      <w:contextualSpacing/>
    </w:pPr>
  </w:style>
  <w:style w:type="character" w:styleId="a4">
    <w:name w:val="Strong"/>
    <w:basedOn w:val="a0"/>
    <w:uiPriority w:val="22"/>
    <w:qFormat/>
    <w:rsid w:val="00353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фокстрот</dc:creator>
  <cp:keywords/>
  <dc:description/>
  <cp:lastModifiedBy>фокстрот</cp:lastModifiedBy>
  <cp:revision>3</cp:revision>
  <dcterms:created xsi:type="dcterms:W3CDTF">2017-11-22T13:06:00Z</dcterms:created>
  <dcterms:modified xsi:type="dcterms:W3CDTF">2017-11-22T13:08:00Z</dcterms:modified>
</cp:coreProperties>
</file>