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8FA" w:rsidRDefault="003048FA" w:rsidP="003F07D3">
      <w:pPr>
        <w:shd w:val="clear" w:color="auto" w:fill="F1E9D6"/>
        <w:spacing w:before="150"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val="en-US" w:eastAsia="ru-RU"/>
        </w:rPr>
      </w:pPr>
      <w:r w:rsidRPr="003048FA">
        <w:rPr>
          <w:rFonts w:ascii="Times New Roman" w:eastAsia="Times New Roman" w:hAnsi="Times New Roman" w:cs="Times New Roman"/>
          <w:color w:val="342316"/>
          <w:sz w:val="29"/>
          <w:szCs w:val="29"/>
          <w:lang w:val="en-US" w:eastAsia="ru-RU"/>
        </w:rPr>
        <w:t>http://www.pravmir.ru/velikie-oni-zhe-tsarskie-chasyi/</w:t>
      </w:r>
    </w:p>
    <w:p w:rsidR="003F07D3" w:rsidRDefault="00737BB7" w:rsidP="003F07D3">
      <w:pPr>
        <w:shd w:val="clear" w:color="auto" w:fill="F1E9D6"/>
        <w:spacing w:before="150"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737BB7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https://azbyka.ru/velikie-oni-zhe-carskie-chasy</w:t>
      </w:r>
    </w:p>
    <w:p w:rsidR="003F07D3" w:rsidRPr="003F07D3" w:rsidRDefault="003F07D3" w:rsidP="003F07D3">
      <w:pPr>
        <w:shd w:val="clear" w:color="auto" w:fill="F1E9D6"/>
        <w:spacing w:before="150"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1. Великое достояние трёх величайших праздников богослужебного года — службы Великих (иначе — Царских) часов. Совершаются они, как известно, в Великую Пятницу Страстей Господних, под Рождество Христово и в канун Святого Богоявления. Скорбные дни эти, дни Божественного уничижения — кеносиса, сопровождаемые строжайшим </w:t>
      </w:r>
      <w:r w:rsidRPr="003048FA">
        <w:rPr>
          <w:rFonts w:ascii="Times New Roman" w:eastAsia="Times New Roman" w:hAnsi="Times New Roman" w:cs="Times New Roman"/>
          <w:color w:val="342316"/>
          <w:sz w:val="32"/>
          <w:szCs w:val="29"/>
          <w:lang w:eastAsia="ru-RU"/>
        </w:rPr>
        <w:t xml:space="preserve">постом, обращены не столько к покаянному переживанию 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священновоспоминаемых событий, сколько к действительному приобщению верных Господу — в богослужебно — и потому реально — осуществляющейся встрече неба и земли, вечности и времени. Такого рода приобщение в принципе заложено как в самой идее праздника духовного (“Седьмой день — Господу Богу твоему”), так и в смысле евхаристическом, ибо что, как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не участие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в Таинстве таинств — причащении, — являет нам праздник в возможной полноте? Мы же говорим ещё и об особой атмосфере великих дней, когда явственно блекнет, почти исчезает временное, уступая место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вечному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, однажды совершившемуся. Такие богослужения ожидаются целый год, мы стараемся приуготовиться к ним, чтобы слухом посильного смирения вновь услышать некогда слышанное, а если даст Господь, то и неуслышанное раньше. Как же бывает горько наблюдать, что именно эти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преисполненные великих смыслов службы или скудны на молящихся, или — того хуже — и вовсе опускаются.</w:t>
      </w:r>
      <w:proofErr w:type="gramEnd"/>
    </w:p>
    <w:p w:rsidR="003F07D3" w:rsidRPr="003F07D3" w:rsidRDefault="003F07D3" w:rsidP="003F07D3">
      <w:pPr>
        <w:shd w:val="clear" w:color="auto" w:fill="F1E9D6"/>
        <w:spacing w:before="150"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Если три богослужения Царских часов рассмотреть вместе, то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заметим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прежде всего определённую иерархию праздников, следующих за днями совершения этих служб. Она налицо: Пасха — Рождество — Крещение. Скорбь земли предваряющих дней растворяется радостью неба дней праздничных. Чем полнее радость праздника, тем глубже скорбь того великого дня, когда мы совершаем Царские часы. В центре боли земной в Великую Пятницу — Сам Господь. Накануне же Рождества богослужение свидетельствует нам о Деве Рождающей, Которой “места ни единаго бе обиталищу”…</w:t>
      </w:r>
    </w:p>
    <w:p w:rsidR="003F07D3" w:rsidRPr="003F07D3" w:rsidRDefault="003F07D3" w:rsidP="003F07D3">
      <w:pPr>
        <w:shd w:val="clear" w:color="auto" w:fill="F1E9D6"/>
        <w:spacing w:before="150"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Накануне же явления Иоанну Бога на реке Иордан открывается Предтече и Крестителю великая бездна человеческого греха, призывающая, по псалмопевцу, бездну Троичного человеколюбия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… Т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ак составляется мысленный малый деисус Царских часов: в центре — Господь Иисус, а предстоящие — Матерь Божия и Креститель Иоанн…</w:t>
      </w:r>
    </w:p>
    <w:p w:rsidR="003F07D3" w:rsidRPr="003F07D3" w:rsidRDefault="003F07D3" w:rsidP="003F07D3">
      <w:pPr>
        <w:shd w:val="clear" w:color="auto" w:fill="F1E9D6"/>
        <w:spacing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О Часах Великой Пятницы Постная Триодь свидетельствует как о творении святителя </w:t>
      </w:r>
      <w:hyperlink r:id="rId5" w:tgtFrame="_blank" w:tooltip="Кирилл Александрийский, святитель" w:history="1">
        <w:r w:rsidRPr="003F07D3">
          <w:rPr>
            <w:rFonts w:ascii="Times New Roman" w:eastAsia="Times New Roman" w:hAnsi="Times New Roman" w:cs="Times New Roman"/>
            <w:color w:val="18530B"/>
            <w:sz w:val="27"/>
            <w:szCs w:val="27"/>
            <w:u w:val="single"/>
            <w:lang w:eastAsia="ru-RU"/>
          </w:rPr>
          <w:t>Кирилла Александрийского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. Чему и не удивляемся, ибо такую высоту восприятия священных текстов Писания мог явить лишь истинно великий столп Церкви и, что характерно, представитель именно 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lastRenderedPageBreak/>
        <w:t>Александрийской школы богословия, видящий за буквальным тáинственное, за обычным и знакомым сокровенное и возвышенное.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И по образу этой, центральной из трёх рассматриваемых служб, остальные две деисусно склоняются к ней и в свою меру раскрывают нам дивную тайну преклонения небес — Божественного снисхождения.</w:t>
      </w:r>
    </w:p>
    <w:p w:rsidR="003F07D3" w:rsidRPr="003F07D3" w:rsidRDefault="003F07D3" w:rsidP="003F07D3">
      <w:pPr>
        <w:shd w:val="clear" w:color="auto" w:fill="F1E9D6"/>
        <w:spacing w:before="150"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2. Структура богослужебных часов общеизвестна. Часы же Великие, внося в данное чинопоследование несколько важных дополнений, по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сути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принципиально меняют главную интонацию обычных чтений первого, третьего, шестого и девятого часов. Упомянутые дополнения таковы: 1. Стихиры; 2. После стихир — прокимен; 3. Паремия; 4. Чтение из Апостола; 5. Чтение Евангелия. Весь этот блок поётся и читается после Богородична. Есть и иные заметные изменения, придающие данному богослужению особый вкус. Это, во-первых, специальный подбор псалмов (лишь некоторые — по одному на каждом часе — остаются на своих местах). Затем обращает на себя внимание звон и каждение,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сообщающие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службе торжественный характер. Заметим также, что в Великую Пятницу тропари на Часах меняются, а в Сочельники так не бывает (что до кондаков, — они неизменны во всех трёх случаях). Впрочем, это детали, и речь о них будет позже.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Но главное здесь, как нам кажется, — это сугубый акцент на тексты Священного Писания (не исключая и псалмов, которые при обычном чтении часов скорее дают настрой на молитву, а при пении Великих — с изумительной силой, даже не образно, а реально — в богослужебном “днесь” — раскрывают воспоминаемое как происходящее).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Поэтому во всех трёх рассматриваемых чинопоследованиях удивительно точно соотносится богослужебное время, определяемое порядковым номером часа и, соответственно, составляющими его текстами, — с одной стороны, и тем, что поистине “сейчас” происходит, — с другой (особенно это касается главных, великопятничных часов). Теперь обратимся к тому, как отмеченные выше принципы построения Царских часов отражаются в конкретных текстах этих служб.</w:t>
      </w:r>
    </w:p>
    <w:p w:rsidR="003F07D3" w:rsidRPr="003F07D3" w:rsidRDefault="003F07D3" w:rsidP="003F07D3">
      <w:pPr>
        <w:shd w:val="clear" w:color="auto" w:fill="F1E9D6"/>
        <w:spacing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3. Начнём со “</w:t>
      </w:r>
      <w:r w:rsidRPr="00A41A98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 xml:space="preserve">Сказания Часов Святаго и Великаго </w:t>
      </w:r>
      <w:r w:rsidRPr="00A41A98">
        <w:rPr>
          <w:rFonts w:ascii="Times New Roman" w:eastAsia="Times New Roman" w:hAnsi="Times New Roman" w:cs="Times New Roman"/>
          <w:color w:val="342316"/>
          <w:sz w:val="29"/>
          <w:szCs w:val="29"/>
          <w:highlight w:val="yellow"/>
          <w:lang w:eastAsia="ru-RU"/>
        </w:rPr>
        <w:t>Пятка</w:t>
      </w:r>
      <w:r w:rsidRPr="00A41A98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 xml:space="preserve">”. К </w:t>
      </w:r>
      <w:proofErr w:type="gramStart"/>
      <w:r w:rsidRPr="00A41A98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отмеченному</w:t>
      </w:r>
      <w:proofErr w:type="gramEnd"/>
      <w:r w:rsidRPr="00A41A98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 xml:space="preserve"> о богослужебном “днесь” в данном чинопоследовании можно прибавить ещё и наблюдение</w:t>
      </w:r>
      <w:bookmarkStart w:id="0" w:name="sdfootnote1anc"/>
      <w:r w:rsidRPr="00A41A98">
        <w:rPr>
          <w:rFonts w:ascii="Times New Roman" w:eastAsia="Times New Roman" w:hAnsi="Times New Roman" w:cs="Times New Roman"/>
          <w:color w:val="342316"/>
          <w:sz w:val="21"/>
          <w:szCs w:val="21"/>
          <w:highlight w:val="lightGray"/>
          <w:vertAlign w:val="superscript"/>
          <w:lang w:eastAsia="ru-RU"/>
        </w:rPr>
        <w:fldChar w:fldCharType="begin"/>
      </w:r>
      <w:r w:rsidRPr="00A41A98">
        <w:rPr>
          <w:rFonts w:ascii="Times New Roman" w:eastAsia="Times New Roman" w:hAnsi="Times New Roman" w:cs="Times New Roman"/>
          <w:color w:val="342316"/>
          <w:sz w:val="21"/>
          <w:szCs w:val="21"/>
          <w:highlight w:val="lightGray"/>
          <w:vertAlign w:val="superscript"/>
          <w:lang w:eastAsia="ru-RU"/>
        </w:rPr>
        <w:instrText xml:space="preserve"> HYPERLINK "https://azbyka.ru/velikie-oni-zhe-carskie-chasy" \l "sdfootnote1sym" </w:instrText>
      </w:r>
      <w:r w:rsidRPr="00A41A98">
        <w:rPr>
          <w:rFonts w:ascii="Times New Roman" w:eastAsia="Times New Roman" w:hAnsi="Times New Roman" w:cs="Times New Roman"/>
          <w:color w:val="342316"/>
          <w:sz w:val="21"/>
          <w:szCs w:val="21"/>
          <w:highlight w:val="lightGray"/>
          <w:vertAlign w:val="superscript"/>
          <w:lang w:eastAsia="ru-RU"/>
        </w:rPr>
        <w:fldChar w:fldCharType="separate"/>
      </w:r>
      <w:r w:rsidRPr="00A41A98">
        <w:rPr>
          <w:rFonts w:ascii="Times New Roman" w:eastAsia="Times New Roman" w:hAnsi="Times New Roman" w:cs="Times New Roman"/>
          <w:color w:val="18530B"/>
          <w:sz w:val="20"/>
          <w:szCs w:val="20"/>
          <w:highlight w:val="lightGray"/>
          <w:u w:val="single"/>
          <w:vertAlign w:val="superscript"/>
          <w:lang w:eastAsia="ru-RU"/>
        </w:rPr>
        <w:t>1</w:t>
      </w:r>
      <w:r w:rsidRPr="00A41A98">
        <w:rPr>
          <w:rFonts w:ascii="Times New Roman" w:eastAsia="Times New Roman" w:hAnsi="Times New Roman" w:cs="Times New Roman"/>
          <w:color w:val="342316"/>
          <w:sz w:val="21"/>
          <w:szCs w:val="21"/>
          <w:highlight w:val="lightGray"/>
          <w:vertAlign w:val="superscript"/>
          <w:lang w:eastAsia="ru-RU"/>
        </w:rPr>
        <w:fldChar w:fldCharType="end"/>
      </w:r>
      <w:bookmarkEnd w:id="0"/>
      <w:r w:rsidRPr="00A41A98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 о всяком тексте Писания, читаемом в Великие дни. Имеется в виду звучание этих текстов от Первого Лица, то есть, от</w:t>
      </w:r>
      <w:proofErr w:type="gramStart"/>
      <w:r w:rsidRPr="00A41A98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 xml:space="preserve"> С</w:t>
      </w:r>
      <w:proofErr w:type="gramEnd"/>
      <w:r w:rsidRPr="00A41A98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амого Господа.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Псалмы Царских часов в таком восприятии — на особом месте. </w:t>
      </w:r>
      <w:r w:rsidRPr="00172D1A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 xml:space="preserve">Это не столько свидетельство Превечного Бога о событиях, Им предвиденных и через </w:t>
      </w:r>
      <w:proofErr w:type="gramStart"/>
      <w:r w:rsidRPr="00172D1A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пророков</w:t>
      </w:r>
      <w:proofErr w:type="gramEnd"/>
      <w:r w:rsidRPr="00172D1A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 xml:space="preserve"> объявленных пред миром, — сколько личные молитвы Христа Отцу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. Это, во-первых, молитвы пред судом мира, а по сути — над миром, когда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князь мира сего 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изгнан</w:t>
      </w:r>
      <w:proofErr w:type="gramEnd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 будет вон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6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Ин 12:31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). В соответствии с порядком богослужебного времени тема эта раскрывается в псалмах первого часа (понятно, с чем связано здесь и в дальнейшем совсем не произвольное введение в священный текст 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lastRenderedPageBreak/>
        <w:t>дополнительных заглавных букв):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заутра услыши глас Мой… враг Моих ради исправи пред Тобою путь Мой. Яко несть во устех их истины, сердце их суетно, гроб отверст гортань их, языки 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своими</w:t>
      </w:r>
      <w:proofErr w:type="gramEnd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 льщаху. Суди им, Боже, да отпадут от мыслей свои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х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(</w:t>
      </w:r>
      <w:proofErr w:type="gramEnd"/>
      <w:r w:rsidR="003A2AB8">
        <w:fldChar w:fldCharType="begin"/>
      </w:r>
      <w:r w:rsidR="003A2AB8">
        <w:instrText xml:space="preserve"> HYPERLINK "https://azbyka.ru/biblia/?Ps.5:4,9-11&amp;cr&amp;rus" \t "win1" </w:instrText>
      </w:r>
      <w:r w:rsidR="003A2AB8">
        <w:fldChar w:fldCharType="separate"/>
      </w:r>
      <w:r w:rsidRPr="003F07D3">
        <w:rPr>
          <w:rFonts w:ascii="Georgia" w:eastAsia="Times New Roman" w:hAnsi="Georgia" w:cs="Times New Roman"/>
          <w:color w:val="18530B"/>
          <w:sz w:val="23"/>
          <w:szCs w:val="23"/>
          <w:u w:val="single"/>
          <w:lang w:eastAsia="ru-RU"/>
        </w:rPr>
        <w:t>Пс 5:4,9–11</w:t>
      </w:r>
      <w:r w:rsidR="003A2AB8">
        <w:rPr>
          <w:rFonts w:ascii="Georgia" w:eastAsia="Times New Roman" w:hAnsi="Georgia" w:cs="Times New Roman"/>
          <w:color w:val="18530B"/>
          <w:sz w:val="23"/>
          <w:szCs w:val="23"/>
          <w:u w:val="single"/>
          <w:lang w:eastAsia="ru-RU"/>
        </w:rPr>
        <w:fldChar w:fldCharType="end"/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), — и ещё: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Вскую шаташася языцы, и людие поучишася тщетным? Предсташа царие земстии, и князи собрашася вкупе на Господа и на Христа Его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7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Пс 2:1–2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). И далее, в последнем псалме первого часа, где уже важнейшее место занимают слова о страшно приблизившихся крестных страданиях Спасителя</w:t>
      </w:r>
      <w:r w:rsidRPr="00172D1A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, о муках богооставленности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, слышится всё ещё тема приуготовления Превечного Судии к суду, имеющему изгнать вон князя мира сего: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Боже, Боже Мой, вонми Ми, вскую оставил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 М</w:t>
      </w:r>
      <w:proofErr w:type="gramEnd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я еси… Аз же есмь червь, а не человек, поношение человеков и уничижение людей… Обыдоша Мя тельцы мнози, юнцы тучнии одержаша Мя. Отверзоша на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 М</w:t>
      </w:r>
      <w:proofErr w:type="gramEnd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я уста своя, яко лев восхищаяй и рыкаяй… Исчетоша вся кости Моя… Ты же, Господи, не удали помощь Твою от Мене, на заступление Мое вонми. Избави от оружия душу Мою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8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Пс 21:1–20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). Далее — стихиры. Центральная из них по смыслу —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на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“</w:t>
      </w:r>
      <w:proofErr w:type="gramStart"/>
      <w:r w:rsidRPr="00172D1A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Слава</w:t>
      </w:r>
      <w:proofErr w:type="gramEnd"/>
      <w:r w:rsidRPr="00172D1A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 xml:space="preserve"> и ныне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” — также сосредотачивает наше внимание на событиях, предваряющих Крест и смерть, и здесь — тот же суд над слугами миродержителя тьмы: “Емшим Тя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беззаконным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, претерпевая, сице вопиял еси, Господи: аще и поразисте Пастыря, и расточисте дванадесять овец, ученики Моя, можах вящши, нежели дванадесяте легеонов представити Ангелов. Но долготерплю, да исполнятся, яже явих вам пророки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Моими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, безвестная и тайная: Господи, слава Тебе”. Продолжает ту же тему предваряющих Крест событий паремия из пророка Захарии, как бы въяве описывающая и изъясняющая историю предательства и отчаяния Иуды: …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поставиша мзду Мою тридесять сребреник. И рече Господь ко Мне: вложи я в горнило, и смотри, аще искушено есть, имже образом искушен бых о них. И приях тридесять сребреник и вложих их в храм Господень в горнил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о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(</w:t>
      </w:r>
      <w:proofErr w:type="gramEnd"/>
      <w:r w:rsidR="003A2AB8">
        <w:fldChar w:fldCharType="begin"/>
      </w:r>
      <w:r w:rsidR="003A2AB8">
        <w:instrText xml:space="preserve"> HYPERLINK "https://azbyka.ru/biblia/?Zah.11:12-13&amp;cr&amp;rus" \t "win1" </w:instrText>
      </w:r>
      <w:r w:rsidR="003A2AB8">
        <w:fldChar w:fldCharType="separate"/>
      </w:r>
      <w:r w:rsidRPr="003F07D3">
        <w:rPr>
          <w:rFonts w:ascii="Georgia" w:eastAsia="Times New Roman" w:hAnsi="Georgia" w:cs="Times New Roman"/>
          <w:color w:val="18530B"/>
          <w:sz w:val="23"/>
          <w:szCs w:val="23"/>
          <w:u w:val="single"/>
          <w:lang w:eastAsia="ru-RU"/>
        </w:rPr>
        <w:t>Зах 11:12–13</w:t>
      </w:r>
      <w:r w:rsidR="003A2AB8">
        <w:rPr>
          <w:rFonts w:ascii="Georgia" w:eastAsia="Times New Roman" w:hAnsi="Georgia" w:cs="Times New Roman"/>
          <w:color w:val="18530B"/>
          <w:sz w:val="23"/>
          <w:szCs w:val="23"/>
          <w:u w:val="single"/>
          <w:lang w:eastAsia="ru-RU"/>
        </w:rPr>
        <w:fldChar w:fldCharType="end"/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). Потрясающе свидетельствует здесь слово пророческое о добровольности страданий Христовых. Он смиряется до того, чтобы сделанное Иудой и первосвященниками со сребрениками приписать Себе (ясно, что за образом пророка стоит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С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ам Господь Иисус). О том же и более — о грехах всего мира, которые берёт на Себя Христос, — </w:t>
      </w:r>
      <w:r w:rsidRPr="00172D1A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предваряющий паремию прокимен: “Сердце Его собра беззаконие Себе”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. А вот апостольское чтение из Послания к Галатам обращено исключительно к славе Креста и нашему приобщению Христу Распятому (</w:t>
      </w:r>
      <w:hyperlink r:id="rId9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Гал 6:14–18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). Тем самым мы приуготовляемся к слушанию Матфеева Евангелия о Страстях (</w:t>
      </w:r>
      <w:hyperlink r:id="rId10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Мф 27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). </w:t>
      </w:r>
      <w:r w:rsidRPr="00172D1A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 xml:space="preserve">Надо сказать, что в чтениях Царских часов Великой Пятницы представлены все Евангелисты, ибо, в отличие от многих других важных событий земной жизни Господа, о важнейшем — Страстях и Воскресении — пишут и Матфей, и Марк, и Лука, </w:t>
      </w:r>
      <w:proofErr w:type="gramStart"/>
      <w:r w:rsidRPr="00172D1A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и Иоа</w:t>
      </w:r>
      <w:proofErr w:type="gramEnd"/>
      <w:r w:rsidRPr="00172D1A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нн.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Между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прочим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мы услышим у Матфея о первоначальной хуле обоих распятых разбойников (о 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lastRenderedPageBreak/>
        <w:t xml:space="preserve">последующем покаянии одного из них будет повествовать Лука, но это на шестом часе). На часе же первом вновь, как и в </w:t>
      </w:r>
      <w:r w:rsidRPr="00172D1A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21-м псалме прообразовательно, услышим молитву богооставленности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, но уже непосредственно из Евангелия: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Или, Или, лима савахфани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11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Мф. 27:46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). И в этом повторении — свидетельство реальности: что было там и тогда, открывается богослужебно нам здесь и сейчас. Сейчас — когда отошёл час первый Страстей…</w:t>
      </w:r>
    </w:p>
    <w:p w:rsidR="003F07D3" w:rsidRPr="003F07D3" w:rsidRDefault="003F07D3" w:rsidP="003F07D3">
      <w:pPr>
        <w:shd w:val="clear" w:color="auto" w:fill="F1E9D6"/>
        <w:spacing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Наступает третий час, час </w:t>
      </w:r>
      <w:r w:rsidRPr="001D61C8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суда человеков над Богом, возвращающийся, как сказано, судом миру сему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. О том — избранные псалмы: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Суди, Господи, обидящыя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 М</w:t>
      </w:r>
      <w:proofErr w:type="gramEnd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я, побори борющыя Мя… да постыдятся и посрамятся ищущии душу Мою: да возвратятся вспять и постыдятся мыслящии Ми злая… воставше на Мя свидетеле неправеднии… искусиша Мя, подражниша Мя подражнением, поскрежеташа на Мя зубы своими… да постыдятся и посрамятся вкупе радующиися злом Моим… да возвеличится Господь, хотящии мира Рабу Его 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(</w:t>
      </w:r>
      <w:hyperlink r:id="rId12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Пс 34:1–27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). И далее: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Яко уста грешнича, и уста льстиваго на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 М</w:t>
      </w:r>
      <w:proofErr w:type="gramEnd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я отверзошася, глаголаша на Мя языком льстивым, и словесы ненавистными обыдоша мя… вместо еже любити Мя, оболгаху Мя, Аз же моляхся. И положиша на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 М</w:t>
      </w:r>
      <w:proofErr w:type="gramEnd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я злая за благая, и ненависть за возлюбление Мое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13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Пс 108:3–5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). Этот же </w:t>
      </w:r>
      <w:r w:rsidRPr="001D61C8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108-й псалом изрекает приговор-проклятие прежде других Иуде,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но и всему соборищу, имеющему вскоре,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по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растерзании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завесы, лишиться благодати Божественной: “диавол да станет одесную его… внегда судитися ему, да изыдет осужден, и молитва его да будет в грех… да будут дние его мали, и епископство его да приимет ин”. В последних словах, сбывшихся скорым самоубийством предателя и позже — жребием Матфия-апостола, — есть, думается, и иной смысл, обращённый к ветхозаветной Церкви, “епископство” которой принимает Церковь новозаветная, Христова. </w:t>
      </w:r>
      <w:r w:rsidRPr="001D61C8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И далее слышим псалом 50-й, бездонное вместилище духовных смыслов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…</w:t>
      </w:r>
    </w:p>
    <w:p w:rsidR="003F07D3" w:rsidRPr="003F07D3" w:rsidRDefault="003F07D3" w:rsidP="003F07D3">
      <w:pPr>
        <w:shd w:val="clear" w:color="auto" w:fill="F1E9D6"/>
        <w:spacing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Взятие Господом на Себя грехов всего мира, суд над грехом Единого Безгрешного, “соделавшего наши прегрешения мукой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С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воей Пречистой Совести” (слова священномученика Иоанна Арто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softHyphen/>
        <w:t>болевского) — основная тема псалма, и звучит она от Первого Лица: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Помилуй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 М</w:t>
      </w:r>
      <w:proofErr w:type="gramEnd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я, Боже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и прочее, хорошо знакомое. Но Давидовы и наши покаянные слова теперь говорит Он, переживший наше, как Своё (</w:t>
      </w:r>
      <w:hyperlink r:id="rId14" w:tgtFrame="_blank" w:tooltip="Антоний, митрополит Сурожский" w:history="1">
        <w:r w:rsidRPr="003F07D3">
          <w:rPr>
            <w:rFonts w:ascii="Times New Roman" w:eastAsia="Times New Roman" w:hAnsi="Times New Roman" w:cs="Times New Roman"/>
            <w:color w:val="18530B"/>
            <w:sz w:val="27"/>
            <w:szCs w:val="27"/>
            <w:u w:val="single"/>
            <w:lang w:eastAsia="ru-RU"/>
          </w:rPr>
          <w:t>митрополит Антоний Сурожский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), Рождённый бессеменно отдаёт Себя за исповедающих: </w:t>
      </w:r>
      <w:r w:rsidRPr="001D61C8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highlight w:val="lightGray"/>
          <w:lang w:eastAsia="ru-RU"/>
        </w:rPr>
        <w:t xml:space="preserve">во гресех роди мя мати </w:t>
      </w:r>
      <w:proofErr w:type="gramStart"/>
      <w:r w:rsidRPr="001D61C8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highlight w:val="lightGray"/>
          <w:lang w:eastAsia="ru-RU"/>
        </w:rPr>
        <w:t>моя</w:t>
      </w:r>
      <w:proofErr w:type="gramEnd"/>
      <w:r w:rsidRPr="001D61C8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 xml:space="preserve">. </w:t>
      </w:r>
      <w:proofErr w:type="gramStart"/>
      <w:r w:rsidRPr="001D61C8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И в этом переплетении Его победной над грехом жертвы и нашего покаяния — спасение верным, Ему приобщающимся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.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И едва ли не первым утешением в великий день плача слышатся нам слова этой изначально Христовой молитвы: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Да созиждутся стены Иерусалимския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15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Пс 50:20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). Да, крестной жертвой правды будет отстроен на небесах град Великого Царя, горний и прекраснейший Иерусалим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… К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суду над Христом и спасительному для нас его смыслу возвращает пение тропаря часа: “Господи, осудиша Тя иудее на смерть, Жизнь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всех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… но 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lastRenderedPageBreak/>
        <w:t xml:space="preserve">волею претерпел еси, да нас свободиши от работы вражия, Христе Боже, слава Тебе”. И затем — стихиры. Они посвящены событиям “прежде честнаго креста” — отречению Петра, поруганию Господа римскими воинами, крестному пути — via dolorosa. Реальность великих и страшных минут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совершенно ощутима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: видим и относим к себе, и предстоим, и сопутствуем влекомому на крест Христу: “Страха ради иудейскаго, друг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Т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вой и ближний Петр отвержеся Тебе, Господи, и, рыдая, сице вопияше: слез моих не премолчи, рех бо сохранити веру, Щедре, и не сохраних: и наше покаяние такожде приими и помилуй нас”. Наступает время чтений Писания. </w:t>
      </w:r>
      <w:r w:rsidRPr="001D61C8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Прокимен явственно звучит из уст добровольно идущего на заклание Агнца: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“Яко Аз на раны готов, и болезнь Моя предо Мною есть выну”. И пророчество Исаиино столь же ясно свидетельствует о совершающихся в эти богослужебные минуты судах, как сказано — человеческом и Божием:</w:t>
      </w:r>
    </w:p>
    <w:p w:rsidR="003F07D3" w:rsidRPr="003F07D3" w:rsidRDefault="003F07D3" w:rsidP="003F07D3">
      <w:pPr>
        <w:shd w:val="clear" w:color="auto" w:fill="F1E9D6"/>
        <w:spacing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Господь дает Мне язык научения, еже разумети, егда подобает рещи слово: положи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М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я утро утро, приложи Ми ухо, еже слышати, и наказание Господне отверзает уши Мои, Аз же не противлюся, ни противоглаголю. Плещы Мои вдах на раны, и ланите Мои на заушения, лица же Моего не отвратих от студа заплеваний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… И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кто судяйся со Мною? Да приближится ко Мне… се, вси вы огнь раждизаете и укрепляете пламень… в печали успнете (</w:t>
      </w:r>
      <w:hyperlink r:id="rId16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Ис 50:4–6,8,11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).</w:t>
      </w:r>
    </w:p>
    <w:p w:rsidR="003F07D3" w:rsidRPr="003F07D3" w:rsidRDefault="003F07D3" w:rsidP="003F07D3">
      <w:pPr>
        <w:shd w:val="clear" w:color="auto" w:fill="F1E9D6"/>
        <w:spacing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Апостольское послание так же, как и на первом часе, выходит за рамки богослужебного времени и словно единой мыслью обращается к смыслу принесённой Господом жертвы, и вновь готовит нас, да “услышим Святаго Евангелия”: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Христос сущым нам немощным, по времени за 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нечестивых</w:t>
      </w:r>
      <w:proofErr w:type="gramEnd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 умре… Аще бо врази бывше примирихомся Богу смертию Сына Его, множае паче примирившеся спасемся в животе Его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17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Рим 5:6–10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). И в конце чтения из Апостола — вновь утешительная весть — слово о спасении. Евангельский фрагмент третьего часа — от Марка — много короче Матфеева. Ибо первый час — самое начало, раннее утро, а к третьему и время несколько сократилось, и число описываемых событий меньше. Но и здесь вслушаемся в подробности, и в это поимённое в конце перечисление жён-мироносиц, как бы имеющее продлиться в вечности, в Книге Жизни, всеми истинными от века учениками Христовыми…</w:t>
      </w:r>
    </w:p>
    <w:p w:rsidR="003F07D3" w:rsidRPr="003F07D3" w:rsidRDefault="003F07D3" w:rsidP="003F07D3">
      <w:pPr>
        <w:shd w:val="clear" w:color="auto" w:fill="F1E9D6"/>
        <w:spacing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1D61C8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Колокол бьёт шесть раз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— се помрачивший солнце Полдень Страстей. И вновь первое наше внимание </w:t>
      </w:r>
      <w:r w:rsidRPr="00760805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— псалмам. Они короче, нежели на прежних часах, но просто и ясно свидетельствуют — совершается на Голгофе наше спасение.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От всего человечества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—Х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ристова молитва Отцу: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Боже, во имя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 Т</w:t>
      </w:r>
      <w:proofErr w:type="gramEnd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вое спаси Мя… крепцыи взыскаша душу Мою… Истиною Твоею потреби их… яко от всякия печали избавил Мя еси, и на враги Моя воззре око Мое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18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Пс 53:3,5,7,9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). И далее — Распятие — въяве пред взором псалмопевца: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от человек неправедных изми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 М</w:t>
      </w:r>
      <w:proofErr w:type="gramEnd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я, иже помыслиша запяти стопы Моя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, — и солнечное затмение тоже: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Господи, Господи, сило 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lastRenderedPageBreak/>
        <w:t>спасения Моего, осенил еси над главою Моею в день брани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, — и не за горами победа: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Познах, яко сотворит Господь суд нищым и месть убогим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19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Пс 139:4,8,13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). Обычный же шестому часу </w:t>
      </w:r>
      <w:r w:rsidRPr="001D61C8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90-й псалом несёт миру от Отца Небесного победную над адом весть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Не убоишися от… беса полуденнаго. Падет от страны Твоея тысяща, и тма одесную Тебе… на аспида и василиска наступиши, и попереши льва и змиа… с Ним есмь в скорби… явлю Ему спасение Мое 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(ст. 5–7,13–16). Следующий затем тропарь часа — благодарный ответ Церкви </w:t>
      </w:r>
      <w:r w:rsidRPr="00760805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Её Божественному Основателю: “Спасение соделал еси посреде земли, Христе Боже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, на Кресте пречистеи руце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Т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вои простерл еси, собирая вся языки, зовущия: Господи, слава Тебе”. Стихиры же и стихи к ним здесь — преисполненная слёз покаяния за всё песнь любви Победителю смерти: “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Сия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глаголет Господь иудеем: людие Мои, что сотворих вам? Или чим вам стужих? Слепцы ваши просветих, прокаженныя очистих, мужа суща на одре возставих. Людие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Мои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, что сотворих вам? Или что Мне воздасте? За манну желчь, за воду оцет: за еже любити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М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я, ко Кресту Мя пригвоздисте. Ктому не терплю прочее, призову Моя языки, и тии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М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я прославят со Отцом и Духом, и Аз им дарую живот вечный”, и далее: “Даша в снедь Мою желчь и в жажду Мою напоиша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М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я оцта… Законоположницы Израилевы, иудее и фарисее, лик апостольский вопиет к вам: се Храм, Егоже вы разористе: се Агнец, Егоже вы распясте, гробу предасте: но властию Своею воскресе. Не льститеся,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иудее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: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Той бо есть, Иже в мори спасый и в пустыни питавый.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Той есть Живот, и Свет, и Мир мирови”. Впереди — </w:t>
      </w:r>
      <w:r w:rsidRPr="00760805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одно из важнейших чтений Царских часов — пророчество ветхозаветного евангелиста Ис</w:t>
      </w:r>
      <w:proofErr w:type="gramStart"/>
      <w:r w:rsidRPr="00760805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аии о</w:t>
      </w:r>
      <w:proofErr w:type="gramEnd"/>
      <w:r w:rsidRPr="00760805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б Отроке Господнем, страдающем за грехи мира.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Готовясь это воспринять, Церковь в священном трепете восклицает прокимен: “Господи Господь наш, яко чудно имя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Т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вое по всей земли”, и стих: “Яко взятся великолепие Твое превыше небес”.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Есть такие тексты, от которых всё на свете можно забыть, которые нельзя сократить, к которым нечего прибавить, их надо слушать и слышать.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Послушаем и мы, да услышим:</w:t>
      </w:r>
    </w:p>
    <w:p w:rsidR="003F07D3" w:rsidRPr="003F07D3" w:rsidRDefault="003F07D3" w:rsidP="003F07D3">
      <w:pPr>
        <w:shd w:val="clear" w:color="auto" w:fill="F1E9D6"/>
        <w:spacing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Тако глаголет Господь: …се, уразумеет отрок Мой, и вознесется и прославится зело. Якоже ужаснутся о Тебе мнози, тако обезславится от человек вид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Т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вой, и слава Твоя от сынов человеческих. Тако удивятся языцы мнози о Нем, и заградят царие уста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своя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: яко имже не возвестися о Нем, узрят, и иже не слышаша, уразумеют. Господи, кто верова слуху нашему? И мышца Господня кому открыся? Возвестихом, яко Отроча пред ним, яко корень в земли жаждущей, несть вида Ему, ниже славы: и видехом Его, и не имяше вида, ни доброты. Но вид Его безчестен, умален паче всех сынов человеческих: человек в язве сый и ведый терпети болезнь, яко отвратися Лице Его, безчестно бысть, и не вменися. Сей грехи наша носит, и о нас болезнует, и мы вменихом Его быти в труде и в язве от Бога и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во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озлоблении. Той же язвен бысть за грехи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наша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и мучен 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lastRenderedPageBreak/>
        <w:t xml:space="preserve">бысть за беззакония наша, наказание мира нашего на Нем, язвою Его мы изцелехом. Вси яко овцы заблудихом: человек от пути своего заблуди, и Господь предаде Его грех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ради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наших. И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Т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ой, зане озлоблен бысть, и не отверзает уст Своих: яко овча на заколение ведеся, и яко агнец пред стригущим Его безгласен, тако не отверзает уст Своих.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Во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смирении Его суд Его взятся, род же Его кто исповесть? Яко вземлется от земли живот Его, ради беззаконий людей Моих ведеся на смерть. И дам лукавыя вместо погребения Его и богатыя вместо смерти Его: яко беззакония не сотвори, ниже обретеся лесть во устех Его. И Господь хощет очистити Его от язвы: аще дастся о гресе, душа ваша узрит семя долгоживотное. И хощет Господь рукою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С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воею отъяти болезнь от души Его, явити Ему свет и создати разумом, оправдати праведнаго благо служаща многим, и грехи их Той понесет. Сего ради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Т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ой наследит многих и крепких разделит корысти, зане предана бысть на смерть душа Его, и со беззаконными вменися, и Той грехи многих вознесе и за беззакония их предан бысть. Возвеселися, неплоды нераждающая, возгласи и возопий, нечревоболевшая, яко многа чада пустыя паче, нежели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имущая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мужа (</w:t>
      </w:r>
      <w:hyperlink r:id="rId20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Ис 52:13–54:1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).</w:t>
      </w:r>
    </w:p>
    <w:p w:rsidR="003F07D3" w:rsidRPr="003F07D3" w:rsidRDefault="003F07D3" w:rsidP="003F07D3">
      <w:pPr>
        <w:shd w:val="clear" w:color="auto" w:fill="F1E9D6"/>
        <w:spacing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Наступает время </w:t>
      </w:r>
      <w:r w:rsidRPr="00760805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апостольского чтения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. Оно вновь даёт нам уразуметь смысл великого происходящего — Голгофской Жертвой мы обретаем родство с Богом и — никакого нет страха верным, разве: да не оскорбим Любовь Его: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Понеже убо дети приобщишася плоти и крови, и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 Т</w:t>
      </w:r>
      <w:proofErr w:type="gramEnd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ой приискренне приобщися техже, да смертию упразднит имущаго державу смерти, сиречь диавола… во еже очистити грехи людския. В немже бо пострада, Сам искушен быв, может и искушаемым помощи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21" w:tgtFrame="win1" w:history="1">
        <w:proofErr w:type="gramStart"/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Евр</w:t>
        </w:r>
        <w:proofErr w:type="gramEnd"/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 xml:space="preserve"> 2:14,17–18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). И далее — совсем коротко </w:t>
      </w:r>
      <w:r w:rsidRPr="00760805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— Евангелие Луки о покаянии благоразумного, и эхом отдаётся в разбойничьей твоей душе: “Помяни и нас, Спасе, во Царствии</w:t>
      </w:r>
      <w:proofErr w:type="gramStart"/>
      <w:r w:rsidRPr="00760805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 xml:space="preserve"> Т</w:t>
      </w:r>
      <w:proofErr w:type="gramEnd"/>
      <w:r w:rsidRPr="00760805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воем”…</w:t>
      </w:r>
    </w:p>
    <w:p w:rsidR="003F07D3" w:rsidRPr="003F07D3" w:rsidRDefault="003F07D3" w:rsidP="003F07D3">
      <w:pPr>
        <w:shd w:val="clear" w:color="auto" w:fill="F1E9D6"/>
        <w:spacing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Час девятый… Господь умирает на Кресте, </w:t>
      </w:r>
      <w:r w:rsidRPr="00760805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 xml:space="preserve">сходит телом </w:t>
      </w:r>
      <w:proofErr w:type="gramStart"/>
      <w:r w:rsidRPr="00760805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во</w:t>
      </w:r>
      <w:proofErr w:type="gramEnd"/>
      <w:r w:rsidRPr="00760805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 xml:space="preserve"> гроб, душой — во ад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. Полное каждение храма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… С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лушаем псалмы. Они — о совершающейся в преисподних глубинах страшной и таинственной Божией победе: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Спаси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 М</w:t>
      </w:r>
      <w:proofErr w:type="gramEnd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я, Боже, яко внидоша воды до души Моея… приидох во глубины морския… яко Тебе ради претерпех поношение… не отврати Лица Твоего от Отрока Твоего, яко скорблю, скоро услыши Мя. Вонми души Моей, и избави ю… спасение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 Т</w:t>
      </w:r>
      <w:proofErr w:type="gramEnd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вое, Боже, да приимет Мя… Бог спасет Сиона… и любящии имя Твое вселятся в нем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22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Пс 68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). И затем: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Господи, помощи ми потщися… да возрадуются и возвеселятся о Тебе вси ищущии Тебе, Боже… Избавитель мой еси Ты, Господи, не закосни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23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Пс 69:2,5–6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). И наконец </w:t>
      </w:r>
      <w:r w:rsidRPr="00760805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— псалом 85-й — первосвященническая молитва-свидетельство:</w:t>
      </w:r>
    </w:p>
    <w:p w:rsidR="003F07D3" w:rsidRPr="003F07D3" w:rsidRDefault="003F07D3" w:rsidP="003F07D3">
      <w:pPr>
        <w:shd w:val="clear" w:color="auto" w:fill="F1E9D6"/>
        <w:spacing w:before="150"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…милость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Т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воя велия на Мне, и избавил еси душу Мою от ада преисподнейшаго. Боже, законопреступницы восташа на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М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я, и сонм державных взыскаша душу Мою, и не предложиша Тебе пред собою. И Ты, Господи Боже мой, щедрый и милостивый, долготерпеливый и 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lastRenderedPageBreak/>
        <w:t>многомилостивый и истинный, призри на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М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я и помилуй Мя, даждь державу Твою Отроку Твоему и спаси Сына Рабы Твоея. Сотвори со Мною знамение во благо, и да видят ненавидящии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М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я, и постыдятся: яко Ты, Господи, помогл Ми и утешил Мя еси (ст. 13–17).</w:t>
      </w:r>
    </w:p>
    <w:p w:rsidR="003F07D3" w:rsidRPr="003F07D3" w:rsidRDefault="003F07D3" w:rsidP="003F07D3">
      <w:pPr>
        <w:shd w:val="clear" w:color="auto" w:fill="F1E9D6"/>
        <w:spacing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BB5BBE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Здесь, как видим, упомянута Матерь-Раба Божия — и ради Сына и Бога Её — нам спасение.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А тем временем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от шестаго же часа тма бысть по всей земли до часа девятаго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24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Мф 27:45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). И тропарь и стихиры теперь — об этом, и ещё — о нашем уповании: “Видя разбойник Начальника Жизни на Кресте висяща, глаголаше: аще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не бы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Бог был воплощся, Иже с нами распныйся, не бы солнце лучи (своя) потаило, ниже бы земля трепещущи тряслася. Но вся терпяй, помяни мя, Господи, во Царствии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Т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воем”, — и далее: “Ужас бе видети небесе и земли Творца на Кресте висяща, солнце померкшее, день же паки в нощь преложшийся, и землю из гробов возсылающу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телеса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мертвых: с нимиже покланяемся Тебе, спаси нас”. И затем “посреде церкви” воспеваем великий плач и надежду Великого Дня: “Днесь висит на древе, Иже на водах землю повесивый: венцем от терния облагается, Иже ангелов Царь: в ложную багряницу облачится, одеваяй небо облаки: заушение прият, Иже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во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Иордане свободивый Адама: гвоздьми пригвоздися Жених Церковн</w:t>
      </w:r>
      <w:r w:rsidRPr="00BB5BBE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ый: копием прободеся Сын Девыя. Покланяемся Cтрастем</w:t>
      </w:r>
      <w:proofErr w:type="gramStart"/>
      <w:r w:rsidRPr="00BB5BBE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 xml:space="preserve"> Т</w:t>
      </w:r>
      <w:proofErr w:type="gramEnd"/>
      <w:r w:rsidRPr="00BB5BBE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воим, Христе. Покланяемся Страстем</w:t>
      </w:r>
      <w:proofErr w:type="gramStart"/>
      <w:r w:rsidRPr="00BB5BBE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 xml:space="preserve"> Т</w:t>
      </w:r>
      <w:proofErr w:type="gramEnd"/>
      <w:r w:rsidRPr="00BB5BBE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воим, Христе. Покланяемся Cтрастем</w:t>
      </w:r>
      <w:proofErr w:type="gramStart"/>
      <w:r w:rsidRPr="00BB5BBE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 xml:space="preserve"> Т</w:t>
      </w:r>
      <w:proofErr w:type="gramEnd"/>
      <w:r w:rsidRPr="00BB5BBE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воим, Христе. Покажи нам и славное</w:t>
      </w:r>
      <w:proofErr w:type="gramStart"/>
      <w:r w:rsidRPr="00BB5BBE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 xml:space="preserve"> Т</w:t>
      </w:r>
      <w:proofErr w:type="gramEnd"/>
      <w:r w:rsidRPr="00BB5BBE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 xml:space="preserve">вое Воскресение”. Обратим внимание в этом совершенном тексте на перекличку с праздниками Рождества и Богоявления (Сын Девыя, </w:t>
      </w:r>
      <w:proofErr w:type="gramStart"/>
      <w:r w:rsidRPr="00BB5BBE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во</w:t>
      </w:r>
      <w:proofErr w:type="gramEnd"/>
      <w:r w:rsidRPr="00BB5BBE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 xml:space="preserve"> Иордане свободивый Адама).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Таким образом, Крестом исполняется кенотический путь Сына Божия от вочеловечения и крещения до Голгофы и глубин преисподней — только чтобы тебя найти, Адам. Кажется, теперь всё должно умолкнуть. Да, умолкнуть, чтобы услышать Его плач, чтобы внять Его надежде. Это — в пророчестве Иеремиином:</w:t>
      </w:r>
    </w:p>
    <w:p w:rsidR="003F07D3" w:rsidRPr="003F07D3" w:rsidRDefault="003F07D3" w:rsidP="003F07D3">
      <w:pPr>
        <w:shd w:val="clear" w:color="auto" w:fill="F1E9D6"/>
        <w:spacing w:before="150"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Господи, скажи Ми, и уразумею: тогда видех начинания их. Аз же, яко агня незлобиво ведомо на заколение, не разумех, яко на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М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я помыслиша помысл лукавый, глаголюще: приидите и вложим древо во хлеб Его и истребим Его от земли живущих, и имя Его да не помянется ктому, —</w:t>
      </w:r>
    </w:p>
    <w:p w:rsidR="003F07D3" w:rsidRPr="003F07D3" w:rsidRDefault="003F07D3" w:rsidP="003F07D3">
      <w:pPr>
        <w:shd w:val="clear" w:color="auto" w:fill="F1E9D6"/>
        <w:spacing w:before="150"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и далее, столь же пронзительно:</w:t>
      </w:r>
    </w:p>
    <w:p w:rsidR="003F07D3" w:rsidRPr="003F07D3" w:rsidRDefault="003F07D3" w:rsidP="003F07D3">
      <w:pPr>
        <w:shd w:val="clear" w:color="auto" w:fill="F1E9D6"/>
        <w:spacing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что, яко путь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нечестивых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спеется, угобзишася вси творящии беззакония?.. Насадил еси их, и укоренишася, чада сотвориша и сотвориша плод: близ еси Ты уст их, далече же от утроб их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… Д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околе плакати имать земля, и трава вся селная изсхнет от злобы живущих на ней?.. Пастырие мнози растлиша виноград Мой, оскверниша часть Мою, даша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часть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желаемую Мою в пустыню непроходную… и будет… обращуся и помилую их, и вселю их когождо в достояние свое и когождо в землю свою (</w:t>
      </w:r>
      <w:hyperlink r:id="rId25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Иер 11:18–12:15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).</w:t>
      </w:r>
    </w:p>
    <w:p w:rsidR="003F07D3" w:rsidRPr="003F07D3" w:rsidRDefault="003F07D3" w:rsidP="003F07D3">
      <w:pPr>
        <w:shd w:val="clear" w:color="auto" w:fill="F1E9D6"/>
        <w:spacing w:before="150"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lastRenderedPageBreak/>
        <w:t xml:space="preserve">Как не отозваться на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услышанное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, как от такого Бога отступить делом, словом, помышлением?.. И Апостол предупреждает строжайше:</w:t>
      </w:r>
    </w:p>
    <w:p w:rsidR="003F07D3" w:rsidRPr="003F07D3" w:rsidRDefault="003F07D3" w:rsidP="003F07D3">
      <w:pPr>
        <w:shd w:val="clear" w:color="auto" w:fill="F1E9D6"/>
        <w:spacing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Да приступаем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со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истинным сердцем… да держим исповедание упования неуклонное: верен бо есть Обещавый… волею бо согрешающым нам по приятии разума истины, ктому о гресех не обретается жертва. Страшно же некое чаяние суда и огня ревность, поясти хотящаго сопротивныя… горшия сподобится муки, иже Сына Божия поправый, и Кровь заветную скверну возмнив, еюже освятися, и Духа благодати укоривый. Вемы бо Рекшаго: Мне отмщение, Аз воздам, глаголет Господь… страшно есть еже впасти в руце Бога Живаго (</w:t>
      </w:r>
      <w:hyperlink r:id="rId26" w:tgtFrame="win1" w:history="1">
        <w:proofErr w:type="gramStart"/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Евр</w:t>
        </w:r>
        <w:proofErr w:type="gramEnd"/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 xml:space="preserve"> 10:22–31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).</w:t>
      </w:r>
    </w:p>
    <w:p w:rsidR="003F07D3" w:rsidRPr="003F07D3" w:rsidRDefault="003F07D3" w:rsidP="003F07D3">
      <w:pPr>
        <w:shd w:val="clear" w:color="auto" w:fill="F1E9D6"/>
        <w:spacing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И </w:t>
      </w:r>
      <w:r w:rsidRPr="00361116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вновь — Страстное Евангелие, теперь п</w:t>
      </w:r>
      <w:proofErr w:type="gramStart"/>
      <w:r w:rsidRPr="00361116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о Иоа</w:t>
      </w:r>
      <w:proofErr w:type="gramEnd"/>
      <w:r w:rsidRPr="00361116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нну, и, подобно Матфееву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, — от утренних часов. После этого чтения — о предстоянии Кресту Богородицы и возлюбленного ученика, после прозвучавшего из пречистых уст: </w:t>
      </w:r>
      <w:r w:rsidRPr="00361116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“Совершишася”,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— уносим в алтарь Книгу Божественной и совершенной человеческой Жизни и благодарными устами и сердцем поём, как и на прежних часах, такой краткий и так много вмещающий кондак Страстей: “Нас ради Распятаго, приидите, вси воспоим. Того бо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виде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Мариа на древе и глаголаше: аще и распятие терпиши, Ты еси Сын и Бог Мой”.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Исполняем же Часы чтением изобразительных, трепетно благословя (</w:t>
      </w:r>
      <w:hyperlink r:id="rId27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Пс 102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 и хваля (</w:t>
      </w:r>
      <w:hyperlink r:id="rId28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Пс 134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 Господа, принося на каждую слышимую от Него и на наших глазах исполненную Им заповедь блаженства разбойничий благоразумный глас: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“Помяни нас, Господи, во Царствии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Т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воем”. И, уязвленные сердцем, целуем язвы пречистых Ног и — остаёмся в страшной и спасительной тишине Пасхи Распятия…</w:t>
      </w:r>
    </w:p>
    <w:p w:rsidR="003F07D3" w:rsidRPr="003F07D3" w:rsidRDefault="003F07D3" w:rsidP="003F07D3">
      <w:pPr>
        <w:shd w:val="clear" w:color="auto" w:fill="F1E9D6"/>
        <w:spacing w:before="180"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805536"/>
          <w:sz w:val="30"/>
          <w:szCs w:val="30"/>
          <w:lang w:eastAsia="ru-RU"/>
        </w:rPr>
      </w:pPr>
      <w:r w:rsidRPr="003F07D3">
        <w:rPr>
          <w:rFonts w:ascii="Arial" w:eastAsia="Times New Roman" w:hAnsi="Arial" w:cs="Arial"/>
          <w:b/>
          <w:bCs/>
          <w:color w:val="805536"/>
          <w:sz w:val="30"/>
          <w:szCs w:val="30"/>
          <w:lang w:eastAsia="ru-RU"/>
        </w:rPr>
        <w:t>* * *</w:t>
      </w:r>
    </w:p>
    <w:p w:rsidR="003F07D3" w:rsidRPr="003F07D3" w:rsidRDefault="003F07D3" w:rsidP="003F07D3">
      <w:pPr>
        <w:shd w:val="clear" w:color="auto" w:fill="F1E9D6"/>
        <w:spacing w:before="150"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4. В Навечерие Рождества, как правило, утром, совершаются Царские часы, в которых ясно прослеживается постепенное вхождение Церкви в Праздник. Это слышится и в избранных трёхпсалмиях каждого часа, и в певаемых здесь же стихирах, и в ветхозаветных пророчествах о Рождестве, и в апостольских чтениях — полноту же смысла своего обретают торжественные эти часы в Евангельских повествованиях о священном событии Праздника. И при поверхностном взгляде на порядок текстов видим, что неизменные для Царских часов псалмы, как и в Великую Пятницу, те же: 5-й на первом часе, 50-й — на третьем, 90-й на шестом и 85-й на девятом. Только звучат они в духе иного дня, иного священного воспоминания-реальности. Открывается это в едином и чудном тропаре всех часов и Навечерия: “Написовашеся иногда со старцем Иосифом, / яко от семене Давидова, в Вифлееме Мариам, / чревоносящи безсеменное Рождение. / Наста же время Рождества, / и место ни единоже бе обиталищу, / но, якоже красная палата, вертеп Царице показашеся. / Христос раждается прежде падший воскресити образ”.</w:t>
      </w:r>
    </w:p>
    <w:p w:rsidR="003F07D3" w:rsidRPr="003F07D3" w:rsidRDefault="003F07D3" w:rsidP="003F07D3">
      <w:pPr>
        <w:shd w:val="clear" w:color="auto" w:fill="F1E9D6"/>
        <w:spacing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lastRenderedPageBreak/>
        <w:t>Итак, час первый — приуготовление и события, предваряющие Рождество, и вновь тексты Писания (</w:t>
      </w:r>
      <w:r w:rsidRPr="00361116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правда, не всегда и не так явно) звучат от Лица Христа — теперь Младенца, входящего в наш падший мир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(налицо параллель с начальным великопятничным часом). Эти темы слышим в псалмах (иногда они — свидетельство Церкви о происходящем):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Господи, настави Мя правдою Твоею, враг Моих ради исправи пред Тобою путь Мой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29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Пс 5:9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), и ещё: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предста Царица одесную Тебе, в ризах позлащенных одеяна преиспещрен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а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(</w:t>
      </w:r>
      <w:proofErr w:type="gramEnd"/>
      <w:r w:rsidR="003A2AB8">
        <w:fldChar w:fldCharType="begin"/>
      </w:r>
      <w:r w:rsidR="003A2AB8">
        <w:instrText xml:space="preserve"> HYPERLINK "https://azbyka.ru/biblia/?Ps.44:10&amp;cr&amp;rus" \t "win1" </w:instrText>
      </w:r>
      <w:r w:rsidR="003A2AB8">
        <w:fldChar w:fldCharType="separate"/>
      </w:r>
      <w:r w:rsidRPr="003F07D3">
        <w:rPr>
          <w:rFonts w:ascii="Georgia" w:eastAsia="Times New Roman" w:hAnsi="Georgia" w:cs="Times New Roman"/>
          <w:color w:val="18530B"/>
          <w:sz w:val="23"/>
          <w:szCs w:val="23"/>
          <w:u w:val="single"/>
          <w:lang w:eastAsia="ru-RU"/>
        </w:rPr>
        <w:t>Пс 44:10</w:t>
      </w:r>
      <w:r w:rsidR="003A2AB8">
        <w:rPr>
          <w:rFonts w:ascii="Georgia" w:eastAsia="Times New Roman" w:hAnsi="Georgia" w:cs="Times New Roman"/>
          <w:color w:val="18530B"/>
          <w:sz w:val="23"/>
          <w:szCs w:val="23"/>
          <w:u w:val="single"/>
          <w:lang w:eastAsia="ru-RU"/>
        </w:rPr>
        <w:fldChar w:fldCharType="end"/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), и далее: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упразднитеся и разумейте, яко Аз есмь Бог: вознесуся во языцех, вознесуся на земли. Господь Сил с нами, Заступник наш Бог Иаковль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30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Пс 45:11–12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), и в с</w:t>
      </w:r>
      <w:r w:rsidRPr="00C24786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тихи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рах, обращённых к оживающим предметам Рождества: “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Вифлееме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, уготовися, благоукраситеся, ясли, вертепе, приими: Истина прииде. Сень мимотече, и Бог человеком от Девы явися, вообразився якоже мы и обожив плоть. Тем Адам обновляется,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со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Евою зовуще: на земли благоволение явися спасти род наш”, — и к живым его свидетелям: “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Сия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глаголет Иосиф к Деве: Марие, что дело сие, еже в Тебе зрю? Недоумею, и удивляюся, и умом ужасаюся; отай убо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от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мене буди вскоре. Марие, что дело сие, еже в Тебе вижу? За честь — срамоту, за веселие — скорбь,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вместо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еже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хвалитися, укоризну ми принесла еси. Ктому не терплю уже поношений человеческих, ибо от иерей из Церкве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Господни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яко непорочную Тя приях, и что видимое”. Про</w:t>
      </w:r>
      <w:r w:rsidRPr="00C24786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рочеств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о же Михеино свидетельствует о Вифлееме, богоуготованном к Божественному входу в мир: Тако глаголет Господь: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 и ты, Вифлееме, доме Евфрафов, еда мал еси, еже быти в тысящах 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Иудиных</w:t>
      </w:r>
      <w:proofErr w:type="gramEnd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? Из тебе бо Мне изыдет Старейшина, еже быти в князя 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во</w:t>
      </w:r>
      <w:proofErr w:type="gramEnd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 Израили, исходи же Его из начала от дний века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31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Мих 5:2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). Эхом на Ветхий Завет откликается апостол Павел (здесь читается фрагмент из Послания к Евреям), обобщая древние тексты и осмысляя их во Христе: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Многочастне и многообразне древле Бог, глаголавый отцем во пророцех, 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в</w:t>
      </w:r>
      <w:proofErr w:type="gramEnd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 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последок</w:t>
      </w:r>
      <w:proofErr w:type="gramEnd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 дний сих глагола нам в Сыне, Егоже положи наследника всем, Имже и веки сотвори. Иже Сый сияние славы и образ Ипостаси Его, нося же всяческая глаголом силы Свое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я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(</w:t>
      </w:r>
      <w:proofErr w:type="gramEnd"/>
      <w:r w:rsidR="003A2AB8">
        <w:fldChar w:fldCharType="begin"/>
      </w:r>
      <w:r w:rsidR="003A2AB8">
        <w:instrText xml:space="preserve"> HYPERLINK "https://azbyka.ru/biblia/?Hebr.1:1-3&amp;cr&amp;rus" \t "win1" </w:instrText>
      </w:r>
      <w:r w:rsidR="003A2AB8">
        <w:fldChar w:fldCharType="separate"/>
      </w:r>
      <w:r w:rsidRPr="003F07D3">
        <w:rPr>
          <w:rFonts w:ascii="Georgia" w:eastAsia="Times New Roman" w:hAnsi="Georgia" w:cs="Times New Roman"/>
          <w:color w:val="18530B"/>
          <w:sz w:val="23"/>
          <w:szCs w:val="23"/>
          <w:u w:val="single"/>
          <w:lang w:eastAsia="ru-RU"/>
        </w:rPr>
        <w:t>Евр 1:1–3</w:t>
      </w:r>
      <w:r w:rsidR="003A2AB8">
        <w:rPr>
          <w:rFonts w:ascii="Georgia" w:eastAsia="Times New Roman" w:hAnsi="Georgia" w:cs="Times New Roman"/>
          <w:color w:val="18530B"/>
          <w:sz w:val="23"/>
          <w:szCs w:val="23"/>
          <w:u w:val="single"/>
          <w:lang w:eastAsia="ru-RU"/>
        </w:rPr>
        <w:fldChar w:fldCharType="end"/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). Затем Евангелие от Матфея повествует об ангельском явлении смущённому Обручнику Девы Иосифу и собственно о Рождении Господа Иисуса (</w:t>
      </w:r>
      <w:hyperlink r:id="rId32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Мф 1:18–25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), а мы кондаком Предпразднства откликаемся радостью: “Дева днесь Превечное Слово в вертепе грядет родити неизреченно: ликуй, вселенная, услышавши, прослави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со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Ангелы и пастырьми хотящаго явитися Отроча Младо, Превечнаго Бога”.</w:t>
      </w:r>
    </w:p>
    <w:p w:rsidR="003F07D3" w:rsidRPr="003F07D3" w:rsidRDefault="003F07D3" w:rsidP="003F07D3">
      <w:pPr>
        <w:shd w:val="clear" w:color="auto" w:fill="F1E9D6"/>
        <w:spacing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Наступает </w:t>
      </w:r>
      <w:r w:rsidRPr="00C24786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 xml:space="preserve">час третий. Славим псалмами Родившегося нас ради, уразумеваем в меру сил величие снисхождения Его, пред </w:t>
      </w:r>
      <w:proofErr w:type="gramStart"/>
      <w:r w:rsidRPr="00C24786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Смирившимся</w:t>
      </w:r>
      <w:proofErr w:type="gramEnd"/>
      <w:r w:rsidRPr="00C24786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 xml:space="preserve"> смиряемся: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Боже, ущедри ны и благослови ны, просвети лице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 Т</w:t>
      </w:r>
      <w:proofErr w:type="gramEnd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вое на ны и помилуй ны: познати на земли путь Твой, во всех языцех спасение Твое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33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Пс 66:2–3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),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Мати Сион речет: Человек и Человек родися в нем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34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Пс 86:5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),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Помилуй мя, Боже, по велицей милости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 Т</w:t>
      </w:r>
      <w:proofErr w:type="gramEnd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воей и по множеству 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lastRenderedPageBreak/>
        <w:t>щедрот Твоих, очисти беззаконие мое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35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Пс 50:3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). Те же темы — в стихирах: “Сей Бог наш, не вменится ин к Нему, родивыйся от Девы, и с человеки поживе; во яслех убогих Сын Единородный лежащ видится человек и пеленами повивается, иже славы Господь. И волхвом звезда возвещает в Его поклонение. И мы поим: Троице Святая, спаси души наша”. </w:t>
      </w:r>
      <w:r w:rsidRPr="00C24786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Пророк же Варух, предвидя Рождество и земную жизнь Спасителя, делится счастьем богопознания с Церковью Божией — Новым Израилем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Сей Бог наш… на земли явися и с человеки поживе… Бла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softHyphen/>
        <w:t>же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softHyphen/>
        <w:t>ни есмы, Израилю, яко угодная Богу нам разумна суть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36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Вар 3:36–4:4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). И </w:t>
      </w:r>
      <w:r w:rsidRPr="00C24786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апостол Павел пишет Галатам о том же счастье, но большем, — и дарует его Рождающийся Христос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Закон пестун нам бысть во Христа, да от веры оправдимся. Пришедшей же вере, уже не под пестуном есмы. Вси бо вы сынове Божии есте верою о Христе Иисусе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37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Гал 3:24–28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). </w:t>
      </w:r>
      <w:r w:rsidRPr="00C24786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Читаемое затем Евангелие от Луки — свидетельство о священном событии и об ангельском на него ответе: </w:t>
      </w:r>
      <w:r w:rsidRPr="00C24786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highlight w:val="lightGray"/>
          <w:lang w:eastAsia="ru-RU"/>
        </w:rPr>
        <w:t>Слава в вышних</w:t>
      </w:r>
      <w:r w:rsidRPr="00C24786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, и о первом ответе человеческом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— пастырей Вифлеемских (</w:t>
      </w:r>
      <w:hyperlink r:id="rId38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Лк 2:1–20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).</w:t>
      </w:r>
    </w:p>
    <w:p w:rsidR="003F07D3" w:rsidRPr="003F07D3" w:rsidRDefault="003F07D3" w:rsidP="003F07D3">
      <w:pPr>
        <w:shd w:val="clear" w:color="auto" w:fill="F1E9D6"/>
        <w:spacing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Час шестой… </w:t>
      </w:r>
      <w:r w:rsidRPr="003A2AB8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Мудрость человеческая преклоняется благоговейно пред Божественной Премудростию — воплотившимся Христом.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О том и псалмы свидетельствуют и предрекают будущую на Кресте победу над врагом исконным и отцом лжи: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Возсияет во днех Его правда и множество мира… и дастся Ему от злата аравийска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39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Пс 71:7–15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),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Клятся Господь Давиду истиною, и не отвержется ея: от плода чрева твоего посажду на престоле твоем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40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Пс 131:11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), и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Н</w:t>
      </w:r>
      <w:proofErr w:type="gramEnd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а аспида и василиска наступиши и попереши льва и зми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я (</w:t>
      </w:r>
      <w:hyperlink r:id="rId41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Пс 90:13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). То же преклонение и удивление священное — в стихирах: “Слыши, Небо, и внуши, земле, да подвижатся основания, да приимут трепет преисподняя: яко Бог же и Творец в плотское одеяся здание, и Иже державною рукою создавый тварь, утробы зрится здание. О, глубина богатства, и премудрости, и разума Божия! Яко неиспытаны судьбы Его и неизследовани путие Его”. Удивляется Божественным путям и громоподобно возвещает о них ветхозаветный Евангелист — божественный Исаия: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Се, Дева во чреве приимет и родит Сына, и нарекут имя Его Еммануил; масло и мед имать снести, прежде неже уведети Ему или изволити лукавое, изберет благое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… С</w:t>
      </w:r>
      <w:proofErr w:type="gramEnd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 нами Бог, разумейте, языцы, и покаряйтеся. Услышите даже до последних земли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(см. </w:t>
      </w:r>
      <w:hyperlink r:id="rId42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Ис 7:14–8:9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). Отзывается на Божественное откровение апостол Павел, нас предупреждая: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Како мы убежим, о толицем нерадивше спасении, еже зачало приемше, глаголатися от Господа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43" w:tgtFrame="win1" w:history="1">
        <w:proofErr w:type="gramStart"/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Евр</w:t>
        </w:r>
        <w:proofErr w:type="gramEnd"/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 xml:space="preserve"> 2:3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). Евангелие же Матфеево повествует о поклонении волхвов и о дарах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Рождённому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, один из которых — смирна — указывает и на грядущую Его живоносную для нас смерть (</w:t>
      </w:r>
      <w:hyperlink r:id="rId44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Мф 2:1–12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)…</w:t>
      </w:r>
    </w:p>
    <w:p w:rsidR="003F07D3" w:rsidRPr="003F07D3" w:rsidRDefault="003F07D3" w:rsidP="003F07D3">
      <w:pPr>
        <w:shd w:val="clear" w:color="auto" w:fill="F1E9D6"/>
        <w:spacing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Девятый час уже как бы обращён в будущее, и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лицезрим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искупительный подвиг Рождающегося ныне Господа: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Рече Господь Господеви моему: седи одесную Мене, дондеже положу враги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 Т</w:t>
      </w:r>
      <w:proofErr w:type="gramEnd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воя подножие ног Твоих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45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 xml:space="preserve">Пс </w:t>
        </w:r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lastRenderedPageBreak/>
          <w:t>109:1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),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избавление посла людем Своим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46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Пс 110:9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),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избавил еси душу мою от ада преисподнейшаго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47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Пс 85:13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). В последнем же, 85-м псалме ещё слышится и тема нынешнего Иродова кровожадного восстания на Господа и Христа Его: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Сохрани душу Мою… законопреступницы восташа на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 М</w:t>
      </w:r>
      <w:proofErr w:type="gramEnd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я, и сонм державных взыскаша душу Мою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48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Пс 85:2,14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). </w:t>
      </w:r>
      <w:r w:rsidRPr="003A2AB8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Вообще, в развитии Рождественского повествования — от неведающих Божественных тайн человеков, поношающих бессеменное бремя Пречистой Девы, от закрытых перед Ней, Рождающей, человеческих жилищ, — до завистливого Иродова любопытства и безумной его лютости, — уже видится образ Голгофы,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и её время близится с каждым часом. Потому и отзвуком Страстной Пятницы (“Ужас бе видети”) на тот же печальный 7-й глас слышим ныне стихиру: “Удивляшеся Ирод, / зря волхвов благочестие, / и, гневом побеждаемь, / лета испыташе разстояния; / матери безчадствуемы бываху, / и безвременный возраст младенцев горце пожинашеся, / сосцы ссыхахуся, / и источницы млечнии удержавахуся, / велие бяше лютое. / Темже благочестно, вернии, сошедшеся, / поклонимся Христову Рождеству”. И отвечаем как будто бы той же памятной великопятничной песнью, тишайшим плачем, на великое и неисповедимое Божественное снисхождение, на всепобеждающую Божественную любовь: “Днесь раждается от Девы / рукою всю содержай тварь, / пеленами, якоже земен, повивается, / Иже существом неприкосновенен Бог. / В яслех возлежит / утвердивый Небеса словом в началех, / от сосцев млеком питается, / Иже в пустыни манну одождивый людем, / волхвы призывает Жених церковный, / дары сих приемлет Сын Девы. / Покланяемся Рождеству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Т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воему, Христе; / покланяемся Рождеству Твоему, Христе; / покланяемся Рождеству Твоему, Христе: / покажи нам и Божественная Твоя Богоявления”. К предпраздничной радости возвращает нас паремия из Исаии-пророка: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Отроча родися нам, Сын, и дадеся на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м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(</w:t>
      </w:r>
      <w:proofErr w:type="gramEnd"/>
      <w:r w:rsidR="003A2AB8">
        <w:fldChar w:fldCharType="begin"/>
      </w:r>
      <w:r w:rsidR="003A2AB8">
        <w:instrText xml:space="preserve"> HYPERLINK "https://azbyka.ru/biblia/?Is.9:6&amp;cr&amp;rus" \t "win1" </w:instrText>
      </w:r>
      <w:r w:rsidR="003A2AB8">
        <w:fldChar w:fldCharType="separate"/>
      </w:r>
      <w:r w:rsidRPr="003F07D3">
        <w:rPr>
          <w:rFonts w:ascii="Georgia" w:eastAsia="Times New Roman" w:hAnsi="Georgia" w:cs="Times New Roman"/>
          <w:color w:val="18530B"/>
          <w:sz w:val="23"/>
          <w:szCs w:val="23"/>
          <w:u w:val="single"/>
          <w:lang w:eastAsia="ru-RU"/>
        </w:rPr>
        <w:t>Ис 9:6</w:t>
      </w:r>
      <w:r w:rsidR="003A2AB8">
        <w:rPr>
          <w:rFonts w:ascii="Georgia" w:eastAsia="Times New Roman" w:hAnsi="Georgia" w:cs="Times New Roman"/>
          <w:color w:val="18530B"/>
          <w:sz w:val="23"/>
          <w:szCs w:val="23"/>
          <w:u w:val="single"/>
          <w:lang w:eastAsia="ru-RU"/>
        </w:rPr>
        <w:fldChar w:fldCharType="end"/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). Апостольское же чтение открывает великий смысл тайны Божия воплощения как преискреннего единения, родства Творца и возлюбленного творения, явленного во Христе, пришедшего спострадать нам и совоскресить с Собою: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Понеже убо дети приобщишася плоти и крови, и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 Т</w:t>
      </w:r>
      <w:proofErr w:type="gramEnd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ой приискренне приобщися техже, да смертию упразднит… державу смерти… должен бе по всему подобитися братии, да милостив будет и верен первосвященник в тех, яже к Богу, во еже очистити грехи людския. В немже бо пострада, Сам искушен быв, может и искушаемым помощи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49" w:tgtFrame="win1" w:history="1">
        <w:proofErr w:type="gramStart"/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Евр</w:t>
        </w:r>
        <w:proofErr w:type="gramEnd"/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 xml:space="preserve"> 2:14–18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). Далее слушаем Евангелие об Иродом сотворённом ужасе, о плаче Рахилином, но и о первых за Христа мучениках — младенцах Вифлеемских (</w:t>
      </w:r>
      <w:hyperlink r:id="rId50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Мф 2:13–23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). И, завершая Часы, поём кондак Навечерия: “Дева днесь Превечное Слово / в вертепе грядет родити неизреченно: / ликуй, вселенная, услышавши, / прослави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со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Ангелы и пастырьми / хотящаго явитися Отроча Младо, Превечнаго Бога”. 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lastRenderedPageBreak/>
        <w:t>Младенцу сему ещё не пришёл час (ср. </w:t>
      </w:r>
      <w:hyperlink r:id="rId51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Ин 2:4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), и подобает Ему расти (ср. </w:t>
      </w:r>
      <w:hyperlink r:id="rId52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Ин 3:30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 — до явления на Иордане, до Голгофы и Воскресения…</w:t>
      </w:r>
    </w:p>
    <w:p w:rsidR="003F07D3" w:rsidRPr="003F07D3" w:rsidRDefault="003F07D3" w:rsidP="003F07D3">
      <w:pPr>
        <w:shd w:val="clear" w:color="auto" w:fill="F1E9D6"/>
        <w:spacing w:before="150"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5. Третьи по счёту и значению Великие часы предваряют праздник Богоявления.</w:t>
      </w:r>
    </w:p>
    <w:p w:rsidR="003F07D3" w:rsidRPr="003F07D3" w:rsidRDefault="003F07D3" w:rsidP="003F07D3">
      <w:pPr>
        <w:shd w:val="clear" w:color="auto" w:fill="F1E9D6"/>
        <w:spacing w:before="150"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Структура их и последовательность раскрываемых смыслов наступающего святого события во многом сходны с чином, рассмотренным нами выше. Есть, конечно, здесь и свои отличительные особенности. Остановимся поподробнее как на сходствах, так и на различиях. Прежде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всего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узнаём предрождественское совпадение тропарей всех часов, значит, и единый их лейтмотив: “Возвращашеся иногда Иордан река милотию Елиссеевою, вознесшуся Илии, и разделяхуся воды сюду и сюду, и бысть ему сух путь, иже мокрый,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во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образ воистинну Крещения, имже мы текущее жития преходим шествие: Христос явися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во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Иордане освятити воды”. Такую деисусную симметрию Царских часов двух Сочельников мы будем в дальнейшем наблюдать не раз.</w:t>
      </w:r>
    </w:p>
    <w:p w:rsidR="003F07D3" w:rsidRPr="003F07D3" w:rsidRDefault="003F07D3" w:rsidP="003F07D3">
      <w:pPr>
        <w:shd w:val="clear" w:color="auto" w:fill="F1E9D6"/>
        <w:spacing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Псалмы первого часа, как всегда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, —: 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Господа — к схождению в Иордан и выходу на проповедь, и наше </w:t>
      </w:r>
      <w:r w:rsidR="00461B78"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приготовление 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— к исправлению стезей Христовых через покаяние, да услышим спасительное слово Его. Ещё и на других часах, позже, встретится тема </w:t>
      </w:r>
      <w:r w:rsidRPr="0094231F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 xml:space="preserve">воды, стихии жизни, стихии очистительной, бодрящей, но и страшной, опасной смертельно </w:t>
      </w:r>
      <w:proofErr w:type="gramStart"/>
      <w:r w:rsidRPr="0094231F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>для</w:t>
      </w:r>
      <w:proofErr w:type="gramEnd"/>
      <w:r w:rsidRPr="0094231F">
        <w:rPr>
          <w:rFonts w:ascii="Times New Roman" w:eastAsia="Times New Roman" w:hAnsi="Times New Roman" w:cs="Times New Roman"/>
          <w:color w:val="342316"/>
          <w:sz w:val="29"/>
          <w:szCs w:val="29"/>
          <w:highlight w:val="lightGray"/>
          <w:lang w:eastAsia="ru-RU"/>
        </w:rPr>
        <w:t xml:space="preserve"> погружающихся в неё дерзостию или неразумием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. Нам же теперь, по образу пришедших на крещение к Иоанну, — время слушать обличения, каяться и, быть может, услышать в псаломском чтении голос приближающегося к Иордану Иисуса Христа: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Бог, не хотяй беззакония Ты еси, не приселится к Тебе лукавнуяй: ниже пребудут беззаконницы пред очима Твоима… погубиши вся, глаголющыя лжу, мужа кровей и 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льстива</w:t>
      </w:r>
      <w:proofErr w:type="gramEnd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 гнушается Господь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53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Пс 5:5–7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), и — от Первого Лица: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Заутра предстану Ти, и узриши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 М</w:t>
      </w:r>
      <w:proofErr w:type="gramEnd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я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54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Пс 5:4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), и далее — о Крещении: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на воде покойне воспита Мя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55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Пс 22:2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), и о грядущих трёх годах проповеди: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Аще бо и пойду посреде сени смертныя, не убоюся зла… милость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 Т</w:t>
      </w:r>
      <w:proofErr w:type="gramEnd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воя поженет Мя вся дни живота Моего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56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Пс 22:4–6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). О том же — и о большем — о зримой впереди Пасхе — последний псалом часа: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Законоположи Ми, Господи, в пути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 Т</w:t>
      </w:r>
      <w:proofErr w:type="gramEnd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воем, и настави Мя на стезю правую враг Моих ради… верую видети благая Господня на земли живых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57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Пс 26:11–13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). Далее за тропарём — стихиры водоосвящения (творение святителя </w:t>
      </w:r>
      <w:hyperlink r:id="rId58" w:tgtFrame="_blank" w:tooltip="Софроний Иерусалимский, святитель" w:history="1">
        <w:r w:rsidRPr="003F07D3">
          <w:rPr>
            <w:rFonts w:ascii="Times New Roman" w:eastAsia="Times New Roman" w:hAnsi="Times New Roman" w:cs="Times New Roman"/>
            <w:color w:val="18530B"/>
            <w:sz w:val="27"/>
            <w:szCs w:val="27"/>
            <w:u w:val="single"/>
            <w:lang w:eastAsia="ru-RU"/>
          </w:rPr>
          <w:t>Софрония Иерусалимского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): “Днесь вод освящается естество…” и прочие, хорошо знакомые. А за ними — пророчество Исаии (как и на всех паремиях этих часов) и вновь — тема воды и — указание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на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Грядущего в ней </w:t>
      </w:r>
      <w:bookmarkStart w:id="1" w:name="_GoBack"/>
      <w:bookmarkEnd w:id="1"/>
      <w:r w:rsidRPr="00E872A1">
        <w:rPr>
          <w:rFonts w:ascii="Times New Roman" w:eastAsia="Times New Roman" w:hAnsi="Times New Roman" w:cs="Times New Roman"/>
          <w:color w:val="342316"/>
          <w:sz w:val="29"/>
          <w:szCs w:val="29"/>
          <w:highlight w:val="red"/>
          <w:lang w:eastAsia="ru-RU"/>
        </w:rPr>
        <w:t>креститься:</w:t>
      </w:r>
      <w:r w:rsidRPr="00E872A1">
        <w:rPr>
          <w:rFonts w:ascii="Times New Roman" w:eastAsia="Times New Roman" w:hAnsi="Times New Roman" w:cs="Times New Roman"/>
          <w:color w:val="FF0000"/>
          <w:sz w:val="29"/>
          <w:szCs w:val="29"/>
          <w:lang w:eastAsia="ru-RU"/>
        </w:rPr>
        <w:t>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И возрадуются пустынная Иорданова… и людие Мои узрят славу Господню и высоту Божию… се Бог наш суд воздает, Той приидет и спасет нас… проразися в пустыни вода и дебрь в земли жаждущей… тамо будет путь чист, и путь 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свят</w:t>
      </w:r>
      <w:proofErr w:type="gramEnd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 наречется… хвала, и радование, и веселие… отбеже болезнь, 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lastRenderedPageBreak/>
        <w:t>печаль и воздыхание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(см. </w:t>
      </w:r>
      <w:hyperlink r:id="rId59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Ис 35:1–10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). Затем — проповедь апостольская из книги Деяний, указывающая на слова Крестителя Иоанна о грядущем Мессии, об исполнившихся в Иисусе древних пророчествах и о вершине Его пути — страданиях, смерти и воскресении (</w:t>
      </w:r>
      <w:hyperlink r:id="rId60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Деян 13:25–32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). Вот Богоявление зримо приближает Страстную и Пасху, что отражается и в чине Царских часов. Далее — евангельское чтение от Матфея об Иоанновом крещении, об обличениях его, таким образом, — о подготовке покаянной в сретение Христа, выходящего на проповедь Царства Небесного (</w:t>
      </w:r>
      <w:hyperlink r:id="rId61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Мф 3:1–12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).</w:t>
      </w:r>
    </w:p>
    <w:p w:rsidR="003F07D3" w:rsidRPr="003F07D3" w:rsidRDefault="003F07D3" w:rsidP="003F07D3">
      <w:pPr>
        <w:shd w:val="clear" w:color="auto" w:fill="F1E9D6"/>
        <w:spacing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В чине третьего часа — похожие мотивы, но один богослужебный час уже позади, явление Бога на Иордане приблизилось, и слышим в псалмах тему и надежду Праздника: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Глас Господень на водах, Бог славы возгреме, Господь на водах многих… Господь крепость людем Своим даст, Господь благословит люди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 С</w:t>
      </w:r>
      <w:proofErr w:type="gramEnd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воя миром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62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Пс 28:3,11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), и молитву приносим Господу Являющемуся:</w:t>
      </w:r>
    </w:p>
    <w:p w:rsidR="003F07D3" w:rsidRPr="003F07D3" w:rsidRDefault="003F07D3" w:rsidP="003F07D3">
      <w:pPr>
        <w:shd w:val="clear" w:color="auto" w:fill="F1E9D6"/>
        <w:spacing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Имже образом желает елень на источники водныя, сице желает душа моя к Тебе, Боже. Возжада душа моя к Богу крепкому, живому, когда прииду и явлюся лицу Божию… помянух Тя от земли Иордански… Бездна (милости) бездну (грехов) призывает (к покаянию) во гласе хлябий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Т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воих… Вскую прискорбна еси, душе моя, и вскую смущаеши мя? Уповай на Бога, яко исповемся Ему, спасение лица моего и Бог мой (</w:t>
      </w:r>
      <w:hyperlink r:id="rId63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Пс 41:1–2,7–8,12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).</w:t>
      </w:r>
    </w:p>
    <w:p w:rsidR="003F07D3" w:rsidRPr="003F07D3" w:rsidRDefault="003F07D3" w:rsidP="003F07D3">
      <w:pPr>
        <w:shd w:val="clear" w:color="auto" w:fill="F1E9D6"/>
        <w:spacing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И, наконец, встреча человека и Бога на водах Иорданских, от нас Крестителя и Святой Троицы, — и бессмертный псалом Давида — в Иоанновых и наших устах: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Помилуй мя, Боже… очисти беззаконие мое, омый мя… от греха моего очисти мя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64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Пс 50:3–4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), и далее — до конца дней. “Не убойся крестити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М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я”, — ответит Господь Иоанну словами кондака предпразднества: “спасти бо приидох Адама первозданного”, — значит, и нас. А пока в ожидании священного события воспеваем стихиры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Приближающемуся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: “Гря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softHyphen/>
        <w:t>дый с плотию ко Иордану, Господи, креститися хотя во образе Человека, Животодавче, да прельстившихся нас, яко благоутробен, всякия козни и сети змиевы избавив, просветиши, от Отца свидетельствуемь, Божественный же Дух голубиным видом Тебе предста, но всели в души наша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Т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ого, Человеколюбче”.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И слушаем Его же призывы через великого Исаию — это не сократить, к этому не прибавить:</w:t>
      </w:r>
      <w:proofErr w:type="gramEnd"/>
    </w:p>
    <w:p w:rsidR="003F07D3" w:rsidRPr="003F07D3" w:rsidRDefault="003F07D3" w:rsidP="003F07D3">
      <w:pPr>
        <w:shd w:val="clear" w:color="auto" w:fill="F1E9D6"/>
        <w:spacing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Тако глаголет Господь: измыйтеся и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чисти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будите, отымите лукавства от душ ваших пред очима Моима, престаните от лукавств ваших. Научитеся добро творити, взыщите суда, избавите обидимаго, судите сиру и оправдите вдовицу. И приидите, и истяжимся, глаголет Господь. И аще будут греси ваши, яко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багряное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, яко снег, убелю; аще же будут, яко червленое, яко волну, убелю. И аще хощете и послушаете Мене,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благая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земли снесте. Аще же не хощете, ниже послушаете Мене, меч вы пояст, уста бо Господня глаголаша сия (</w:t>
      </w:r>
      <w:hyperlink r:id="rId65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Ис 1:16–20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).</w:t>
      </w:r>
    </w:p>
    <w:p w:rsidR="003F07D3" w:rsidRPr="003F07D3" w:rsidRDefault="003F07D3" w:rsidP="003F07D3">
      <w:pPr>
        <w:shd w:val="clear" w:color="auto" w:fill="F1E9D6"/>
        <w:spacing w:before="150"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lastRenderedPageBreak/>
        <w:t>И снова — книга Деяний, и свидетельствует Павел о служении Крестителя как Предтечи Христа, и крестятся слышавшие Иоанна и слушающие Апостола: се новый является Божий народ. Евангелие часа — от Марка — об Иоаннове крещении и пророчестве о Грядущем за ним. Исполнив положенные молитвы часа третьего, — начинаем шестой.</w:t>
      </w:r>
    </w:p>
    <w:p w:rsidR="003F07D3" w:rsidRPr="003F07D3" w:rsidRDefault="003F07D3" w:rsidP="003F07D3">
      <w:pPr>
        <w:shd w:val="clear" w:color="auto" w:fill="F1E9D6"/>
        <w:spacing w:before="150"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Первый в рождённых жёнами, желающий преклониться, но не имеющий достоинства и ремень обуви развязать Христовой, Иоанн взывает себе и нам: “Приидите, поклонимся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… С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амому Христу, Цареви и Богу нашему”, — смиримся перед Смиряющимся нас ради человек и нашего ради спасения. И вслушаемся в слова божественного псалмопевца. Возвещает Давид о Господе своём, явившемся на Иорданских водах и имеющем совершить избавление наше:</w:t>
      </w:r>
    </w:p>
    <w:p w:rsidR="003F07D3" w:rsidRPr="003F07D3" w:rsidRDefault="003F07D3" w:rsidP="003F07D3">
      <w:pPr>
        <w:shd w:val="clear" w:color="auto" w:fill="F1E9D6"/>
        <w:spacing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Бог же, Царь наш, прежде века содела спасение посреде земли. Ты утвердил еси силою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Т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воею море, Ты стерл еси главы змиев в воде, Ты сокрушил еси главу змиеву… Ты расторгл еси источники и потоки, Ты изсушил еси реки… душ убогих Твоих не забуди до конца… Да не возвратится смиренный посрамлен, нищ и убог восхвалита Имя Твое (</w:t>
      </w:r>
      <w:hyperlink r:id="rId66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Пс 73:12–21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). Видеша Тя воды, Боже, видеша Тя воды и убояшася, смятошася бездны… Глас грома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Т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воего в колеси, осветиша молния Твоя вселенную, подвижеся и трепетна бысть земля. В мори путие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Т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вои, и стези Твоя в водах многих, и следы Твои не познаются. Наставил еси яко овцы люди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Т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воя (</w:t>
      </w:r>
      <w:hyperlink r:id="rId67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Пс 76:17–21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).</w:t>
      </w:r>
    </w:p>
    <w:p w:rsidR="003F07D3" w:rsidRPr="003F07D3" w:rsidRDefault="003F07D3" w:rsidP="003F07D3">
      <w:pPr>
        <w:shd w:val="clear" w:color="auto" w:fill="F1E9D6"/>
        <w:spacing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После крещения Господь выйдет на проповедь, но прежде — искушение от отца лжи, врага исконного,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клеветника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и отступника. 90-й псалом — подготовка к битве: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Не убоишися… беса полуденнаго. Падет от страны Твоея тысяща и тма одесную Тебе, к Тебе же не приближится… Ангелом Своим заповесть о Тебе сохранити Тя во всех путех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 Т</w:t>
      </w:r>
      <w:proofErr w:type="gramEnd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воих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. Вор и извратитель святого слова, диавол процитирует там, на горе соблазна: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На руках возмут Тя, да не когда преткнеши о камень ногу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 Т</w:t>
      </w:r>
      <w:proofErr w:type="gramEnd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вою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. Но ответом будет Божественное со властию: “Не искушай!”. И исполнится тем псаломское прозрение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: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Н</w:t>
      </w:r>
      <w:proofErr w:type="gramEnd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а аспида и василиска наступиши и попереши льва и змия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(</w:t>
      </w:r>
      <w:hyperlink r:id="rId68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Пс 90:5–13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; ср. </w:t>
      </w:r>
      <w:hyperlink r:id="rId69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Мф 4:5–7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). Далее — стихиры, и они — об этой таинственной брани неба и преисподней: “Тако глаголет Господь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ко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Иоанну: пророче, гряди крестити Мене, тебе создавшаго, и просвещающаго благодатию, и очищающаго всех. Прикоснися Божественному Моему верху и не усумнися. Прочее остави ныне, ибо исполнити приидох правду всякую. Ты же не усумнися отнюд, ибо таящагося в водах борителя, князя тьмы, тщуся погубити, избавляя мир от его сетей ныне, подая яко Человеколюбец Живот вечный”. И вновь — паремия Исаии, и внимаем ему, разделяющему с нами радость о Христе: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почерпите воду со веселием от источник спасения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… В</w:t>
      </w:r>
      <w:proofErr w:type="gramEnd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оспойте… Имя Господне, яко высокая сотвори. Возвестите 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сия</w:t>
      </w:r>
      <w:proofErr w:type="gramEnd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 по всей земли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70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Ис 12:3–5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). Евангелие часа вскоре поведает о Христовом крещении, посему 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lastRenderedPageBreak/>
        <w:t>теперь, когда в богослужебном времени событие совершилось, голос Апостола обращается не назад, к Иоанну, а вперед — к нам, и о нашем уже крещении возвещает. И эту апостольскую песнь обновления, песнь Великой Субботы и нашего крещения, и завета на всю жизнь — также невозможно сократить:</w:t>
      </w:r>
    </w:p>
    <w:p w:rsidR="003F07D3" w:rsidRPr="003F07D3" w:rsidRDefault="003F07D3" w:rsidP="003F07D3">
      <w:pPr>
        <w:shd w:val="clear" w:color="auto" w:fill="F1E9D6"/>
        <w:spacing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Братие, елицы во Христа Иисуса крестихомся, в смерть Его крестихомся. Спогребохомся убо Ему крещением в смерть: да якоже воста Христос от мертвых славою Отчею, тако и мы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во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обновлении жизни ходити начнем. Аще бо сообразни быхом подобию смерти Его, то и воскресения будем. Сие ведяще, яко ветхий наш человек с Ним распятся, да упразднится тело греховное, яко ктому не работати нам греху. Умерый бо свободися от греха. Аще ли умрохом со Христом, веруем, яко и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живи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будем с Ним: Ведяще, яко Христос воста от мертвых, ктому уже не умирает, смерть Им ктому не обладает. Еже бо умре, греху умре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единою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, а еже живет, Богови живет. Такожде и вы помышляйте себе мертвых убо быти греху, живых же Богови, о Христе Иисусе Господе нашем (</w:t>
      </w:r>
      <w:hyperlink r:id="rId71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Рим 6:3–11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).</w:t>
      </w:r>
    </w:p>
    <w:p w:rsidR="003F07D3" w:rsidRPr="003F07D3" w:rsidRDefault="003F07D3" w:rsidP="003F07D3">
      <w:pPr>
        <w:shd w:val="clear" w:color="auto" w:fill="F1E9D6"/>
        <w:spacing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И слушаем Евангелие от Марка — о Богоявлении на Иордане, об искушен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ии Ии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суса в пустыне, и уже о первой проповеди Его: Покайтеся и веруйте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во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Евангелие (</w:t>
      </w:r>
      <w:hyperlink r:id="rId72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Мк 1:9–15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). И, воспев славу Господу, а позже — кондак Предпразднества, начинаем вскоре девятый час…</w:t>
      </w:r>
    </w:p>
    <w:p w:rsidR="003F07D3" w:rsidRPr="003F07D3" w:rsidRDefault="003F07D3" w:rsidP="003F07D3">
      <w:pPr>
        <w:shd w:val="clear" w:color="auto" w:fill="F1E9D6"/>
        <w:spacing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В богослужебном времени настала пора, по подобию Господа, исходящего от Иорданской воды на проповедь Евангелия Царствия, и нам подготовиться к выходу в мир для свидетельства о Христе, родившемся от Девы, крестившемся от Иоанна,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о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Распятом и Воскресшем. Псалмы дают подобающую пищу словесную: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Господь воцарися… утверди вселенную, яже не подвижится… дивны высоты морския, дивен в высоких Господь… дому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 xml:space="preserve"> Т</w:t>
      </w:r>
      <w:proofErr w:type="gramEnd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воему подобает святыня, Господи, в долготу дний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(</w:t>
      </w:r>
      <w:hyperlink r:id="rId73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Пс 92:1–6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), — потому нет нам страха, облечённым во Всемогущего, и:</w:t>
      </w:r>
    </w:p>
    <w:p w:rsidR="003F07D3" w:rsidRPr="003F07D3" w:rsidRDefault="003F07D3" w:rsidP="003F07D3">
      <w:pPr>
        <w:shd w:val="clear" w:color="auto" w:fill="F1E9D6"/>
        <w:spacing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Море виде и побеже, Иордан возвратися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вспять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… Что ти есть, море, яко побегло еси, и тебе, Иордане, яко возвратился еси вспять?.. От лица Господня подвижеся земля, от лица Бога Иаковля, обращшаго камень во езера водная и несекомый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во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источники водныя. Не нам, Господи, не нам, но Имени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Т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воему даждь славу… Бог же наш на Небеси и на земли, вся елика восхоте, сотвори… землю же даде сыновом человеческим. Не мертвии восхвалят Тя,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Господи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… но мы живии благословим Господа отныне и до века (</w:t>
      </w:r>
      <w:hyperlink r:id="rId74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Пс 113:3–26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).</w:t>
      </w:r>
    </w:p>
    <w:p w:rsidR="003F07D3" w:rsidRPr="003F07D3" w:rsidRDefault="003F07D3" w:rsidP="003F07D3">
      <w:pPr>
        <w:shd w:val="clear" w:color="auto" w:fill="F1E9D6"/>
        <w:spacing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Христос укрепил Апостолов, всех от века святых, истинных героев Духа, на Евангельское свидетельство — словом, больше же жизнью и смертью. И нас в меру малых сил наших укрепляет на то же свидетельство, да исполнятся въяве Им же вдохновлённые слова, которые слышим сейчас от псалмопевца: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Вси языцы, елики сотворил еси, приидут и поклонятся пред Тобою, Господи, и прославят Имя Твое, яко велий еси Ты и творяй чудеса, Ты еси Бог еди</w:t>
      </w:r>
      <w:proofErr w:type="gramStart"/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н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(</w:t>
      </w:r>
      <w:proofErr w:type="gramEnd"/>
      <w:r w:rsidR="003A2AB8">
        <w:fldChar w:fldCharType="begin"/>
      </w:r>
      <w:r w:rsidR="003A2AB8">
        <w:instrText xml:space="preserve"> HYPERLINK "https://azbyka.ru/biblia/?Ps.85:9-10&amp;cr&amp;rus" \t "win1" </w:instrText>
      </w:r>
      <w:r w:rsidR="003A2AB8">
        <w:fldChar w:fldCharType="separate"/>
      </w:r>
      <w:r w:rsidRPr="003F07D3">
        <w:rPr>
          <w:rFonts w:ascii="Georgia" w:eastAsia="Times New Roman" w:hAnsi="Georgia" w:cs="Times New Roman"/>
          <w:color w:val="18530B"/>
          <w:sz w:val="23"/>
          <w:szCs w:val="23"/>
          <w:u w:val="single"/>
          <w:lang w:eastAsia="ru-RU"/>
        </w:rPr>
        <w:t>Пс 85:9–10</w:t>
      </w:r>
      <w:r w:rsidR="003A2AB8">
        <w:rPr>
          <w:rFonts w:ascii="Georgia" w:eastAsia="Times New Roman" w:hAnsi="Georgia" w:cs="Times New Roman"/>
          <w:color w:val="18530B"/>
          <w:sz w:val="23"/>
          <w:szCs w:val="23"/>
          <w:u w:val="single"/>
          <w:lang w:eastAsia="ru-RU"/>
        </w:rPr>
        <w:fldChar w:fldCharType="end"/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).</w:t>
      </w:r>
    </w:p>
    <w:p w:rsidR="003F07D3" w:rsidRPr="003F07D3" w:rsidRDefault="003F07D3" w:rsidP="003F07D3">
      <w:pPr>
        <w:shd w:val="clear" w:color="auto" w:fill="F1E9D6"/>
        <w:spacing w:before="150"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lastRenderedPageBreak/>
        <w:t xml:space="preserve">Ободрит нас Господь и потрясающим душу словом Исаии-пророка, и предваряющим его прокимном: “Господь просвещение мое и Спаситель мой, кого убоюся?”, и апостольское увещание Титу-ученику, словно Божия роса, освежит душу. А пока пением стихир возвратимся мысленно к Иордану, подивимся с горними силами явленному там Божественному смирению: “Ужас бе видети Небесе и земли Творца, на реце обнажшагося и Крещение от раба за наше спасение приемлющаго, яко раба. И лицы Ангельстии дивляхуся страхом и радостию, с нимиже покланяемся Тебе: спаси нас, Господи”. И не обойдём там вниманием умалившегося ради Христа и тем почтённого от Него Иоанна, величайшего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из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рождённых жёнами, и доверимся многомощной его молитве: “Руку твою, прикоснувшуюся пречистому верху Владычню, с неюже и перстом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Т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ого нам показал еси, воздежи о нас к Нему, Крестителю, яко дерзновение имея много, ибо болий пророк всех, от Него свидетельствован еси. Очи же твои паки, Всесвятаго Духа видевшия, яко в виде голубине сошедша, воздвигни к Нему, Крестителю, и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милостива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нам соделай, и прииди, стани с нами, запечатаяй пение и предначинаяй торжество”. Тогда и в наших душах настанет Праздник, и услышим, и не забудем слов пророческих о совершенной памяти Бога-Любви:</w:t>
      </w:r>
    </w:p>
    <w:p w:rsidR="003F07D3" w:rsidRPr="003F07D3" w:rsidRDefault="003F07D3" w:rsidP="003F07D3">
      <w:pPr>
        <w:shd w:val="clear" w:color="auto" w:fill="F1E9D6"/>
        <w:spacing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Тако глаголет Господь: во время приятно послушах Тебе и в день спасения помогох Ти…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и дах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Тя в завет вечный языков, / еже устроити землю и наследити наследия пустыни. Глаголюща сущым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во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узах: изыдите! / и сущым во тьме: открыйтеся!.. Да веселятся Небеса, и радуется земля, да отрыгнут горы веселие и холми правду, яко помилова Бог люди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С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воя и смиренныя людий Своих утеши. Рече же Сион: остави мя Господь, и Бог забы мя. Еда забудет жена отроча свое? Или не помилует изчадия чрева своего? Аще 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ли же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и сих забудет жена, но Аз не забуду тебе, — глаголет Господь (см. </w:t>
      </w:r>
      <w:hyperlink r:id="rId75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Ис 49:8–15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).</w:t>
      </w:r>
    </w:p>
    <w:p w:rsidR="003F07D3" w:rsidRPr="003F07D3" w:rsidRDefault="003F07D3" w:rsidP="003F07D3">
      <w:pPr>
        <w:shd w:val="clear" w:color="auto" w:fill="F1E9D6"/>
        <w:spacing w:before="150"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И апостол Павел обращает к Титу окрыляющее слово, которое услышим и в сам Праздник:</w:t>
      </w:r>
    </w:p>
    <w:p w:rsidR="003F07D3" w:rsidRPr="003F07D3" w:rsidRDefault="003F07D3" w:rsidP="003F07D3">
      <w:pPr>
        <w:shd w:val="clear" w:color="auto" w:fill="F1E9D6"/>
        <w:spacing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Чадо Тите, явися благодать Божия спасительная всем человеком, наказующи нас, да отвергшеся нечестия и мирских похотей, целомудренно и праведно и благочестно поживем в нынешнем веце, ждуще блаженнаго упования и явления славы Великаго Бога и Спаса нашего Иисуса Христа… человеколюбие явися Спаса нашего Бога, не от дел праведных, ихже сотворихом мы, но по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С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воей Его милости… да оправдившеся благодатию Его, наследницы будем по упованию жизни вечныя (</w:t>
      </w:r>
      <w:hyperlink r:id="rId76" w:tgtFrame="win1" w:history="1">
        <w:r w:rsidRPr="003F07D3">
          <w:rPr>
            <w:rFonts w:ascii="Georgia" w:eastAsia="Times New Roman" w:hAnsi="Georgia" w:cs="Times New Roman"/>
            <w:color w:val="18530B"/>
            <w:sz w:val="23"/>
            <w:szCs w:val="23"/>
            <w:u w:val="single"/>
            <w:lang w:eastAsia="ru-RU"/>
          </w:rPr>
          <w:t>Тит 2:11–14; 3:4–7</w:t>
        </w:r>
      </w:hyperlink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).</w:t>
      </w:r>
    </w:p>
    <w:p w:rsidR="003F07D3" w:rsidRPr="003F07D3" w:rsidRDefault="003F07D3" w:rsidP="003F07D3">
      <w:pPr>
        <w:shd w:val="clear" w:color="auto" w:fill="F1E9D6"/>
        <w:spacing w:before="150"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Печатлеет же торжество предпраздничных Великих часов Евангельское чтение от Матфея, свидетельствующее о благородном смущен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ии Иоа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нна и о непостижимом смирении Иисуса, всё понесшего — несравненную и неповторимую земную жизнь среди грешников, Крест, смерть и ад, да спасётся первозданный Адам — и мы с ним.</w:t>
      </w:r>
    </w:p>
    <w:p w:rsidR="003F07D3" w:rsidRPr="003F07D3" w:rsidRDefault="003F07D3" w:rsidP="003F07D3">
      <w:pPr>
        <w:shd w:val="clear" w:color="auto" w:fill="F1E9D6"/>
        <w:spacing w:before="180"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805536"/>
          <w:sz w:val="30"/>
          <w:szCs w:val="30"/>
          <w:lang w:eastAsia="ru-RU"/>
        </w:rPr>
      </w:pPr>
      <w:r w:rsidRPr="003F07D3">
        <w:rPr>
          <w:rFonts w:ascii="Arial" w:eastAsia="Times New Roman" w:hAnsi="Arial" w:cs="Arial"/>
          <w:b/>
          <w:bCs/>
          <w:color w:val="805536"/>
          <w:sz w:val="30"/>
          <w:szCs w:val="30"/>
          <w:lang w:eastAsia="ru-RU"/>
        </w:rPr>
        <w:lastRenderedPageBreak/>
        <w:t>* * *</w:t>
      </w:r>
    </w:p>
    <w:p w:rsidR="003F07D3" w:rsidRPr="003F07D3" w:rsidRDefault="003F07D3" w:rsidP="003F07D3">
      <w:pPr>
        <w:shd w:val="clear" w:color="auto" w:fill="F1E9D6"/>
        <w:spacing w:before="150"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Подводя итог всему рассмотренному и слышанному, священнодивясь прекраснейшему творению отцов-песнописцев, — малому деисусу Великих часов, — не находим благодарных Богу слов, лучших, чем в тропаре воскресном: “Слава снисхождению</w:t>
      </w:r>
      <w:proofErr w:type="gramStart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 xml:space="preserve"> Т</w:t>
      </w:r>
      <w:proofErr w:type="gramEnd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воему, Едине Человеколюбче”.</w:t>
      </w:r>
    </w:p>
    <w:p w:rsidR="003F07D3" w:rsidRPr="003F07D3" w:rsidRDefault="003F07D3" w:rsidP="003F07D3">
      <w:pPr>
        <w:shd w:val="clear" w:color="auto" w:fill="F1E9D6"/>
        <w:spacing w:before="150"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</w:t>
      </w:r>
    </w:p>
    <w:bookmarkStart w:id="2" w:name="sdfootnote1sym"/>
    <w:p w:rsidR="003F07D3" w:rsidRPr="003F07D3" w:rsidRDefault="003F07D3" w:rsidP="003F07D3">
      <w:pPr>
        <w:shd w:val="clear" w:color="auto" w:fill="F1E9D6"/>
        <w:spacing w:after="0" w:line="288" w:lineRule="atLeast"/>
        <w:jc w:val="both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fldChar w:fldCharType="begin"/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instrText xml:space="preserve"> HYPERLINK "https://azbyka.ru/velikie-oni-zhe-carskie-chasy" \l "sdfootnote1anc" </w:instrTex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fldChar w:fldCharType="separate"/>
      </w:r>
      <w:r w:rsidRPr="003F07D3">
        <w:rPr>
          <w:rFonts w:ascii="Times New Roman" w:eastAsia="Times New Roman" w:hAnsi="Times New Roman" w:cs="Times New Roman"/>
          <w:color w:val="18530B"/>
          <w:sz w:val="27"/>
          <w:szCs w:val="27"/>
          <w:u w:val="single"/>
          <w:vertAlign w:val="superscript"/>
          <w:lang w:eastAsia="ru-RU"/>
        </w:rPr>
        <w:t>1.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fldChar w:fldCharType="end"/>
      </w:r>
      <w:bookmarkEnd w:id="2"/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 </w:t>
      </w: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Протоиерей Илия Шапиро</w:t>
      </w:r>
      <w:r w:rsidRPr="003F07D3"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  <w:t>. Страстная // Альфа и Омега. 2008. № 3(53).</w:t>
      </w:r>
    </w:p>
    <w:p w:rsidR="003F07D3" w:rsidRPr="003F07D3" w:rsidRDefault="003F07D3" w:rsidP="003F07D3">
      <w:pPr>
        <w:shd w:val="clear" w:color="auto" w:fill="F1E9D6"/>
        <w:spacing w:after="0" w:line="288" w:lineRule="atLeast"/>
        <w:jc w:val="right"/>
        <w:rPr>
          <w:rFonts w:ascii="Times New Roman" w:eastAsia="Times New Roman" w:hAnsi="Times New Roman" w:cs="Times New Roman"/>
          <w:color w:val="342316"/>
          <w:sz w:val="29"/>
          <w:szCs w:val="29"/>
          <w:lang w:eastAsia="ru-RU"/>
        </w:rPr>
      </w:pPr>
      <w:r w:rsidRPr="003F07D3">
        <w:rPr>
          <w:rFonts w:ascii="Times New Roman" w:eastAsia="Times New Roman" w:hAnsi="Times New Roman" w:cs="Times New Roman"/>
          <w:i/>
          <w:iCs/>
          <w:color w:val="342316"/>
          <w:sz w:val="29"/>
          <w:szCs w:val="29"/>
          <w:lang w:eastAsia="ru-RU"/>
        </w:rPr>
        <w:t>Опубликовано в альманахе “Альфа и Омега”, № 60, 2011</w:t>
      </w:r>
    </w:p>
    <w:p w:rsidR="00627A46" w:rsidRDefault="00627A46"/>
    <w:sectPr w:rsidR="00627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857"/>
    <w:rsid w:val="00172D1A"/>
    <w:rsid w:val="001D61C8"/>
    <w:rsid w:val="003048FA"/>
    <w:rsid w:val="00361116"/>
    <w:rsid w:val="003A2AB8"/>
    <w:rsid w:val="003F07D3"/>
    <w:rsid w:val="00461B78"/>
    <w:rsid w:val="00627A46"/>
    <w:rsid w:val="00737BB7"/>
    <w:rsid w:val="00760805"/>
    <w:rsid w:val="0094231F"/>
    <w:rsid w:val="009F1857"/>
    <w:rsid w:val="00A41A98"/>
    <w:rsid w:val="00BB5BBE"/>
    <w:rsid w:val="00C24786"/>
    <w:rsid w:val="00E8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F07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07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F07D3"/>
    <w:rPr>
      <w:color w:val="0000FF"/>
      <w:u w:val="single"/>
    </w:rPr>
  </w:style>
  <w:style w:type="character" w:styleId="a5">
    <w:name w:val="Emphasis"/>
    <w:basedOn w:val="a0"/>
    <w:uiPriority w:val="20"/>
    <w:qFormat/>
    <w:rsid w:val="003F07D3"/>
    <w:rPr>
      <w:i/>
      <w:iCs/>
    </w:rPr>
  </w:style>
  <w:style w:type="character" w:customStyle="1" w:styleId="bgdatatitle">
    <w:name w:val="bg_data_title"/>
    <w:basedOn w:val="a0"/>
    <w:rsid w:val="003F07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F07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07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F07D3"/>
    <w:rPr>
      <w:color w:val="0000FF"/>
      <w:u w:val="single"/>
    </w:rPr>
  </w:style>
  <w:style w:type="character" w:styleId="a5">
    <w:name w:val="Emphasis"/>
    <w:basedOn w:val="a0"/>
    <w:uiPriority w:val="20"/>
    <w:qFormat/>
    <w:rsid w:val="003F07D3"/>
    <w:rPr>
      <w:i/>
      <w:iCs/>
    </w:rPr>
  </w:style>
  <w:style w:type="character" w:customStyle="1" w:styleId="bgdatatitle">
    <w:name w:val="bg_data_title"/>
    <w:basedOn w:val="a0"/>
    <w:rsid w:val="003F07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4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zbyka.ru/biblia/?Ps.108:3-5&amp;cr&amp;rus" TargetMode="External"/><Relationship Id="rId18" Type="http://schemas.openxmlformats.org/officeDocument/2006/relationships/hyperlink" Target="https://azbyka.ru/biblia/?Ps.53:3,5,7,9&amp;cr&amp;rus" TargetMode="External"/><Relationship Id="rId26" Type="http://schemas.openxmlformats.org/officeDocument/2006/relationships/hyperlink" Target="https://azbyka.ru/biblia/?Hebr.10:22-31&amp;cr&amp;rus" TargetMode="External"/><Relationship Id="rId39" Type="http://schemas.openxmlformats.org/officeDocument/2006/relationships/hyperlink" Target="https://azbyka.ru/biblia/?Ps.71:7-15&amp;cr&amp;rus" TargetMode="External"/><Relationship Id="rId21" Type="http://schemas.openxmlformats.org/officeDocument/2006/relationships/hyperlink" Target="https://azbyka.ru/biblia/?Hebr.2:14,17-18&amp;cr&amp;rus" TargetMode="External"/><Relationship Id="rId34" Type="http://schemas.openxmlformats.org/officeDocument/2006/relationships/hyperlink" Target="https://azbyka.ru/biblia/?Ps.86:5&amp;cr&amp;rus" TargetMode="External"/><Relationship Id="rId42" Type="http://schemas.openxmlformats.org/officeDocument/2006/relationships/hyperlink" Target="https://azbyka.ru/biblia/?Is.7:14-8:9&amp;cr&amp;rus" TargetMode="External"/><Relationship Id="rId47" Type="http://schemas.openxmlformats.org/officeDocument/2006/relationships/hyperlink" Target="https://azbyka.ru/biblia/?Ps.85:13&amp;cr&amp;rus" TargetMode="External"/><Relationship Id="rId50" Type="http://schemas.openxmlformats.org/officeDocument/2006/relationships/hyperlink" Target="https://azbyka.ru/biblia/?Mt.2:13-23&amp;cr&amp;rus" TargetMode="External"/><Relationship Id="rId55" Type="http://schemas.openxmlformats.org/officeDocument/2006/relationships/hyperlink" Target="https://azbyka.ru/biblia/?Ps.22:2&amp;cr&amp;rus" TargetMode="External"/><Relationship Id="rId63" Type="http://schemas.openxmlformats.org/officeDocument/2006/relationships/hyperlink" Target="https://azbyka.ru/biblia/?Ps.41:1-2,7-8,12&amp;cr&amp;rus" TargetMode="External"/><Relationship Id="rId68" Type="http://schemas.openxmlformats.org/officeDocument/2006/relationships/hyperlink" Target="https://azbyka.ru/biblia/?Ps.90:5-13&amp;cr&amp;rus" TargetMode="External"/><Relationship Id="rId76" Type="http://schemas.openxmlformats.org/officeDocument/2006/relationships/hyperlink" Target="https://azbyka.ru/biblia/?Tit.2:11-14,3:4-7&amp;cr&amp;rus" TargetMode="External"/><Relationship Id="rId7" Type="http://schemas.openxmlformats.org/officeDocument/2006/relationships/hyperlink" Target="https://azbyka.ru/biblia/?Ps.2:1-2&amp;cr&amp;rus" TargetMode="External"/><Relationship Id="rId71" Type="http://schemas.openxmlformats.org/officeDocument/2006/relationships/hyperlink" Target="https://azbyka.ru/biblia/?Rom.6:3-11&amp;cr&amp;rus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azbyka.ru/biblia/?Is.50:4-6,8,11&amp;cr&amp;rus" TargetMode="External"/><Relationship Id="rId29" Type="http://schemas.openxmlformats.org/officeDocument/2006/relationships/hyperlink" Target="https://azbyka.ru/biblia/?Ps.5:9&amp;cr&amp;rus" TargetMode="External"/><Relationship Id="rId11" Type="http://schemas.openxmlformats.org/officeDocument/2006/relationships/hyperlink" Target="https://azbyka.ru/biblia/?Mt.27:46&amp;cr&amp;rus" TargetMode="External"/><Relationship Id="rId24" Type="http://schemas.openxmlformats.org/officeDocument/2006/relationships/hyperlink" Target="https://azbyka.ru/biblia/?Mt.27:45&amp;cr&amp;rus" TargetMode="External"/><Relationship Id="rId32" Type="http://schemas.openxmlformats.org/officeDocument/2006/relationships/hyperlink" Target="https://azbyka.ru/biblia/?Mt.1:18-25&amp;cr&amp;rus" TargetMode="External"/><Relationship Id="rId37" Type="http://schemas.openxmlformats.org/officeDocument/2006/relationships/hyperlink" Target="https://azbyka.ru/biblia/?Gal.3:24-28&amp;cr&amp;rus" TargetMode="External"/><Relationship Id="rId40" Type="http://schemas.openxmlformats.org/officeDocument/2006/relationships/hyperlink" Target="https://azbyka.ru/biblia/?Ps.131:11&amp;cr&amp;rus" TargetMode="External"/><Relationship Id="rId45" Type="http://schemas.openxmlformats.org/officeDocument/2006/relationships/hyperlink" Target="https://azbyka.ru/biblia/?Ps.109:1&amp;cr&amp;rus" TargetMode="External"/><Relationship Id="rId53" Type="http://schemas.openxmlformats.org/officeDocument/2006/relationships/hyperlink" Target="https://azbyka.ru/biblia/?Ps.5:5-7&amp;cr&amp;rus" TargetMode="External"/><Relationship Id="rId58" Type="http://schemas.openxmlformats.org/officeDocument/2006/relationships/hyperlink" Target="https://azbyka.ru/otechnik/Sofronij_Ierusalimskij/" TargetMode="External"/><Relationship Id="rId66" Type="http://schemas.openxmlformats.org/officeDocument/2006/relationships/hyperlink" Target="https://azbyka.ru/biblia/?Ps.73:12-21&amp;cr&amp;rus" TargetMode="External"/><Relationship Id="rId74" Type="http://schemas.openxmlformats.org/officeDocument/2006/relationships/hyperlink" Target="https://azbyka.ru/biblia/?Ps.113:3-26&amp;cr&amp;rus" TargetMode="External"/><Relationship Id="rId5" Type="http://schemas.openxmlformats.org/officeDocument/2006/relationships/hyperlink" Target="https://azbyka.ru/otechnik/Kirill_Aleksandrijskij/" TargetMode="External"/><Relationship Id="rId15" Type="http://schemas.openxmlformats.org/officeDocument/2006/relationships/hyperlink" Target="https://azbyka.ru/biblia/?Ps.50:20&amp;cr&amp;rus" TargetMode="External"/><Relationship Id="rId23" Type="http://schemas.openxmlformats.org/officeDocument/2006/relationships/hyperlink" Target="https://azbyka.ru/biblia/?Ps.69:2,5-6&amp;cr&amp;rus" TargetMode="External"/><Relationship Id="rId28" Type="http://schemas.openxmlformats.org/officeDocument/2006/relationships/hyperlink" Target="https://azbyka.ru/biblia/?Ps.134&amp;cr&amp;rus" TargetMode="External"/><Relationship Id="rId36" Type="http://schemas.openxmlformats.org/officeDocument/2006/relationships/hyperlink" Target="https://azbyka.ru/biblia/?Bar.3:36-4:4&amp;cr&amp;rus" TargetMode="External"/><Relationship Id="rId49" Type="http://schemas.openxmlformats.org/officeDocument/2006/relationships/hyperlink" Target="https://azbyka.ru/biblia/?Hebr.2:14-18&amp;cr&amp;rus" TargetMode="External"/><Relationship Id="rId57" Type="http://schemas.openxmlformats.org/officeDocument/2006/relationships/hyperlink" Target="https://azbyka.ru/biblia/?Ps.26:11-13&amp;cr&amp;rus" TargetMode="External"/><Relationship Id="rId61" Type="http://schemas.openxmlformats.org/officeDocument/2006/relationships/hyperlink" Target="https://azbyka.ru/biblia/?Mt.3:1-12&amp;cr&amp;rus" TargetMode="External"/><Relationship Id="rId10" Type="http://schemas.openxmlformats.org/officeDocument/2006/relationships/hyperlink" Target="https://azbyka.ru/biblia/?Mt.27&amp;cr&amp;rus" TargetMode="External"/><Relationship Id="rId19" Type="http://schemas.openxmlformats.org/officeDocument/2006/relationships/hyperlink" Target="https://azbyka.ru/biblia/?Ps.139:4,8,13&amp;cr&amp;rus" TargetMode="External"/><Relationship Id="rId31" Type="http://schemas.openxmlformats.org/officeDocument/2006/relationships/hyperlink" Target="https://azbyka.ru/biblia/?Mic.5:2&amp;cr&amp;rus" TargetMode="External"/><Relationship Id="rId44" Type="http://schemas.openxmlformats.org/officeDocument/2006/relationships/hyperlink" Target="https://azbyka.ru/biblia/?Mt.2:1-12&amp;cr&amp;rus" TargetMode="External"/><Relationship Id="rId52" Type="http://schemas.openxmlformats.org/officeDocument/2006/relationships/hyperlink" Target="https://azbyka.ru/biblia/?Jn.3:30&amp;cr&amp;rus" TargetMode="External"/><Relationship Id="rId60" Type="http://schemas.openxmlformats.org/officeDocument/2006/relationships/hyperlink" Target="https://azbyka.ru/biblia/?Act.13:25-32&amp;cr&amp;rus" TargetMode="External"/><Relationship Id="rId65" Type="http://schemas.openxmlformats.org/officeDocument/2006/relationships/hyperlink" Target="https://azbyka.ru/biblia/?Is.1:16-20&amp;cr&amp;rus" TargetMode="External"/><Relationship Id="rId73" Type="http://schemas.openxmlformats.org/officeDocument/2006/relationships/hyperlink" Target="https://azbyka.ru/biblia/?Ps.92:1-6&amp;cr&amp;rus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azbyka.ru/biblia/?Gal.6:14-18&amp;cr&amp;rus" TargetMode="External"/><Relationship Id="rId14" Type="http://schemas.openxmlformats.org/officeDocument/2006/relationships/hyperlink" Target="https://azbyka.ru/otechnik/Antonij_Surozhskij/" TargetMode="External"/><Relationship Id="rId22" Type="http://schemas.openxmlformats.org/officeDocument/2006/relationships/hyperlink" Target="https://azbyka.ru/biblia/?Ps.68&amp;cr&amp;rus" TargetMode="External"/><Relationship Id="rId27" Type="http://schemas.openxmlformats.org/officeDocument/2006/relationships/hyperlink" Target="https://azbyka.ru/biblia/?Ps.102&amp;cr&amp;rus" TargetMode="External"/><Relationship Id="rId30" Type="http://schemas.openxmlformats.org/officeDocument/2006/relationships/hyperlink" Target="https://azbyka.ru/biblia/?Ps.45:11-12&amp;cr&amp;rus" TargetMode="External"/><Relationship Id="rId35" Type="http://schemas.openxmlformats.org/officeDocument/2006/relationships/hyperlink" Target="https://azbyka.ru/biblia/?Ps.50:3&amp;cr&amp;rus" TargetMode="External"/><Relationship Id="rId43" Type="http://schemas.openxmlformats.org/officeDocument/2006/relationships/hyperlink" Target="https://azbyka.ru/biblia/?Hebr.2:3&amp;cr&amp;rus" TargetMode="External"/><Relationship Id="rId48" Type="http://schemas.openxmlformats.org/officeDocument/2006/relationships/hyperlink" Target="https://azbyka.ru/biblia/?Ps.85:2,14&amp;cr&amp;rus" TargetMode="External"/><Relationship Id="rId56" Type="http://schemas.openxmlformats.org/officeDocument/2006/relationships/hyperlink" Target="https://azbyka.ru/biblia/?Ps.22:4-6&amp;cr&amp;rus" TargetMode="External"/><Relationship Id="rId64" Type="http://schemas.openxmlformats.org/officeDocument/2006/relationships/hyperlink" Target="https://azbyka.ru/biblia/?Ps.50:3-4&amp;cr&amp;rus" TargetMode="External"/><Relationship Id="rId69" Type="http://schemas.openxmlformats.org/officeDocument/2006/relationships/hyperlink" Target="https://azbyka.ru/biblia/?Mt.4:5-7&amp;cr&amp;rus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azbyka.ru/biblia/?Ps.21:1-20&amp;cr&amp;rus" TargetMode="External"/><Relationship Id="rId51" Type="http://schemas.openxmlformats.org/officeDocument/2006/relationships/hyperlink" Target="https://azbyka.ru/biblia/?Jn.2:4&amp;cr&amp;rus" TargetMode="External"/><Relationship Id="rId72" Type="http://schemas.openxmlformats.org/officeDocument/2006/relationships/hyperlink" Target="https://azbyka.ru/biblia/?Mk.1:9-15&amp;cr&amp;ru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azbyka.ru/biblia/?Ps.34:1-27&amp;cr&amp;rus" TargetMode="External"/><Relationship Id="rId17" Type="http://schemas.openxmlformats.org/officeDocument/2006/relationships/hyperlink" Target="https://azbyka.ru/biblia/?Rom.5:6-10&amp;cr&amp;rus" TargetMode="External"/><Relationship Id="rId25" Type="http://schemas.openxmlformats.org/officeDocument/2006/relationships/hyperlink" Target="https://azbyka.ru/biblia/?Jer.11:18-12:15&amp;cr&amp;rus" TargetMode="External"/><Relationship Id="rId33" Type="http://schemas.openxmlformats.org/officeDocument/2006/relationships/hyperlink" Target="https://azbyka.ru/biblia/?Ps.66:2-3&amp;cr&amp;rus" TargetMode="External"/><Relationship Id="rId38" Type="http://schemas.openxmlformats.org/officeDocument/2006/relationships/hyperlink" Target="https://azbyka.ru/biblia/?Lk.2:1-20&amp;cr&amp;rus" TargetMode="External"/><Relationship Id="rId46" Type="http://schemas.openxmlformats.org/officeDocument/2006/relationships/hyperlink" Target="https://azbyka.ru/biblia/?Ps.110:9&amp;cr&amp;rus" TargetMode="External"/><Relationship Id="rId59" Type="http://schemas.openxmlformats.org/officeDocument/2006/relationships/hyperlink" Target="https://azbyka.ru/biblia/?Is.35:1-10&amp;cr&amp;rus" TargetMode="External"/><Relationship Id="rId67" Type="http://schemas.openxmlformats.org/officeDocument/2006/relationships/hyperlink" Target="https://azbyka.ru/biblia/?Ps.76:17-21&amp;cr&amp;rus" TargetMode="External"/><Relationship Id="rId20" Type="http://schemas.openxmlformats.org/officeDocument/2006/relationships/hyperlink" Target="https://azbyka.ru/biblia/?Is.52:13-54:1&amp;cr&amp;rus" TargetMode="External"/><Relationship Id="rId41" Type="http://schemas.openxmlformats.org/officeDocument/2006/relationships/hyperlink" Target="https://azbyka.ru/biblia/?Ps.90:13&amp;cr&amp;rus" TargetMode="External"/><Relationship Id="rId54" Type="http://schemas.openxmlformats.org/officeDocument/2006/relationships/hyperlink" Target="https://azbyka.ru/biblia/?Ps.5:4&amp;cr&amp;rus" TargetMode="External"/><Relationship Id="rId62" Type="http://schemas.openxmlformats.org/officeDocument/2006/relationships/hyperlink" Target="https://azbyka.ru/biblia/?Ps.28:3,11&amp;cr&amp;rus" TargetMode="External"/><Relationship Id="rId70" Type="http://schemas.openxmlformats.org/officeDocument/2006/relationships/hyperlink" Target="https://azbyka.ru/biblia/?Is.12:3-5&amp;cr&amp;rus" TargetMode="External"/><Relationship Id="rId75" Type="http://schemas.openxmlformats.org/officeDocument/2006/relationships/hyperlink" Target="https://azbyka.ru/biblia/?Is.49:8-15&amp;cr&amp;rus" TargetMode="External"/><Relationship Id="rId1" Type="http://schemas.openxmlformats.org/officeDocument/2006/relationships/styles" Target="styles.xml"/><Relationship Id="rId6" Type="http://schemas.openxmlformats.org/officeDocument/2006/relationships/hyperlink" Target="https://azbyka.ru/biblia/?Jn.12:31&amp;cr&amp;ru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18</Pages>
  <Words>7822</Words>
  <Characters>44588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фокстрот</dc:creator>
  <cp:keywords/>
  <dc:description/>
  <cp:lastModifiedBy>фокстрот</cp:lastModifiedBy>
  <cp:revision>6</cp:revision>
  <dcterms:created xsi:type="dcterms:W3CDTF">2017-11-06T17:40:00Z</dcterms:created>
  <dcterms:modified xsi:type="dcterms:W3CDTF">2017-11-18T20:42:00Z</dcterms:modified>
</cp:coreProperties>
</file>