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CE2" w:rsidRDefault="00135CE2" w:rsidP="00ED3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Господи Благослови!</w:t>
      </w:r>
    </w:p>
    <w:p w:rsidR="00ED38AF" w:rsidRDefault="00ED38AF" w:rsidP="00ED38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</w:t>
      </w:r>
      <w:r w:rsidR="00E71710">
        <w:rPr>
          <w:rFonts w:ascii="Times New Roman" w:hAnsi="Times New Roman" w:cs="Times New Roman"/>
          <w:sz w:val="28"/>
          <w:szCs w:val="28"/>
        </w:rPr>
        <w:t>.</w:t>
      </w:r>
    </w:p>
    <w:p w:rsidR="00ED38AF" w:rsidRDefault="00FA38BE" w:rsidP="00ED38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формирования Великих Часов.</w:t>
      </w:r>
    </w:p>
    <w:p w:rsidR="00FA38BE" w:rsidRDefault="00FA38BE" w:rsidP="00ED38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Великих часов, их сходства и различия</w:t>
      </w:r>
      <w:r w:rsidR="00E71710">
        <w:rPr>
          <w:rFonts w:ascii="Times New Roman" w:hAnsi="Times New Roman" w:cs="Times New Roman"/>
          <w:sz w:val="28"/>
          <w:szCs w:val="28"/>
        </w:rPr>
        <w:t>.</w:t>
      </w:r>
    </w:p>
    <w:p w:rsidR="00FA38BE" w:rsidRDefault="00135CE2" w:rsidP="00ED38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Идейное содержание Царских Часов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навечерие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Богоявления.</w:t>
      </w:r>
    </w:p>
    <w:p w:rsidR="00135CE2" w:rsidRDefault="00135CE2" w:rsidP="00ED38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</w:t>
      </w:r>
    </w:p>
    <w:p w:rsidR="00135CE2" w:rsidRDefault="00135CE2" w:rsidP="00ED38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ED38AF" w:rsidRDefault="00ED38AF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D2096" w:rsidRPr="001D2096" w:rsidRDefault="001D2096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D2096">
        <w:rPr>
          <w:rFonts w:ascii="Times New Roman" w:hAnsi="Times New Roman" w:cs="Times New Roman"/>
          <w:b/>
          <w:sz w:val="28"/>
          <w:szCs w:val="28"/>
        </w:rPr>
        <w:lastRenderedPageBreak/>
        <w:t>История формирования Великих Часов.</w:t>
      </w:r>
    </w:p>
    <w:p w:rsidR="001D2096" w:rsidRDefault="001D2096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5E23" w:rsidRDefault="00F35E23" w:rsidP="00FE68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E23">
        <w:rPr>
          <w:rFonts w:ascii="Times New Roman" w:hAnsi="Times New Roman" w:cs="Times New Roman"/>
          <w:sz w:val="28"/>
          <w:szCs w:val="28"/>
        </w:rPr>
        <w:t xml:space="preserve">Обычай освящать молитвою 3, 6 и 9 часы перешел к христианам из ветхозаветной церкви и </w:t>
      </w:r>
      <w:r w:rsidR="004C549B">
        <w:rPr>
          <w:rFonts w:ascii="Times New Roman" w:hAnsi="Times New Roman" w:cs="Times New Roman"/>
          <w:sz w:val="28"/>
          <w:szCs w:val="28"/>
        </w:rPr>
        <w:t>существовал еще при апостолах</w:t>
      </w:r>
      <w:r w:rsidRPr="00F35E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 II в. </w:t>
      </w:r>
      <w:r w:rsidR="004C549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эти</w:t>
      </w:r>
      <w:r w:rsidRPr="00F35E23">
        <w:rPr>
          <w:rFonts w:ascii="Times New Roman" w:hAnsi="Times New Roman" w:cs="Times New Roman"/>
          <w:sz w:val="28"/>
          <w:szCs w:val="28"/>
        </w:rPr>
        <w:t xml:space="preserve"> часы читали молитву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35E23">
        <w:rPr>
          <w:rFonts w:ascii="Times New Roman" w:hAnsi="Times New Roman" w:cs="Times New Roman"/>
          <w:sz w:val="28"/>
          <w:szCs w:val="28"/>
        </w:rPr>
        <w:t>Отче наш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35E23">
        <w:rPr>
          <w:rFonts w:ascii="Times New Roman" w:hAnsi="Times New Roman" w:cs="Times New Roman"/>
          <w:sz w:val="28"/>
          <w:szCs w:val="28"/>
        </w:rPr>
        <w:t>, которую требовалось произносить трижды в день. Скаб.392</w:t>
      </w:r>
    </w:p>
    <w:p w:rsidR="001D2096" w:rsidRDefault="00F35E23" w:rsidP="00FE68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Учении 12 Апостолов</w:t>
      </w:r>
      <w:r w:rsidR="001D2096" w:rsidRPr="001D2096">
        <w:rPr>
          <w:rFonts w:ascii="Times New Roman" w:hAnsi="Times New Roman" w:cs="Times New Roman"/>
          <w:sz w:val="28"/>
          <w:szCs w:val="28"/>
        </w:rPr>
        <w:t xml:space="preserve"> приводится молитва Господня и прибавляется: «Так молитесь трижды в день». </w:t>
      </w:r>
      <w:r w:rsidR="00710E63">
        <w:rPr>
          <w:rFonts w:ascii="Times New Roman" w:hAnsi="Times New Roman" w:cs="Times New Roman"/>
          <w:sz w:val="28"/>
          <w:szCs w:val="28"/>
        </w:rPr>
        <w:t>Здесь видим</w:t>
      </w:r>
      <w:r w:rsidR="001D2096" w:rsidRPr="001D2096">
        <w:rPr>
          <w:rFonts w:ascii="Times New Roman" w:hAnsi="Times New Roman" w:cs="Times New Roman"/>
          <w:sz w:val="28"/>
          <w:szCs w:val="28"/>
        </w:rPr>
        <w:t xml:space="preserve"> указание на продолжавшееся у </w:t>
      </w:r>
      <w:r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="001D2096" w:rsidRPr="001D2096">
        <w:rPr>
          <w:rFonts w:ascii="Times New Roman" w:hAnsi="Times New Roman" w:cs="Times New Roman"/>
          <w:sz w:val="28"/>
          <w:szCs w:val="28"/>
        </w:rPr>
        <w:t xml:space="preserve">христиан </w:t>
      </w:r>
      <w:r>
        <w:rPr>
          <w:rFonts w:ascii="Times New Roman" w:hAnsi="Times New Roman" w:cs="Times New Roman"/>
          <w:sz w:val="28"/>
          <w:szCs w:val="28"/>
        </w:rPr>
        <w:t>того</w:t>
      </w:r>
      <w:r w:rsidR="001D2096" w:rsidRPr="001D2096">
        <w:rPr>
          <w:rFonts w:ascii="Times New Roman" w:hAnsi="Times New Roman" w:cs="Times New Roman"/>
          <w:sz w:val="28"/>
          <w:szCs w:val="28"/>
        </w:rPr>
        <w:t xml:space="preserve"> времени употребление еврейских молитв (</w:t>
      </w:r>
      <w:proofErr w:type="spellStart"/>
      <w:r w:rsidR="001D2096" w:rsidRPr="001D2096">
        <w:rPr>
          <w:rFonts w:ascii="Times New Roman" w:hAnsi="Times New Roman" w:cs="Times New Roman"/>
          <w:sz w:val="28"/>
          <w:szCs w:val="28"/>
        </w:rPr>
        <w:t>шемы</w:t>
      </w:r>
      <w:proofErr w:type="spellEnd"/>
      <w:r w:rsidR="001D2096" w:rsidRPr="001D209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D2096" w:rsidRPr="001D2096">
        <w:rPr>
          <w:rFonts w:ascii="Times New Roman" w:hAnsi="Times New Roman" w:cs="Times New Roman"/>
          <w:sz w:val="28"/>
          <w:szCs w:val="28"/>
        </w:rPr>
        <w:t>шемонеесре</w:t>
      </w:r>
      <w:proofErr w:type="spellEnd"/>
      <w:r w:rsidR="001D2096" w:rsidRPr="001D209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для трех молитвенных часов</w:t>
      </w:r>
      <w:r w:rsidR="00710E63">
        <w:rPr>
          <w:rFonts w:ascii="Times New Roman" w:hAnsi="Times New Roman" w:cs="Times New Roman"/>
          <w:sz w:val="28"/>
          <w:szCs w:val="28"/>
        </w:rPr>
        <w:t>. Также</w:t>
      </w:r>
      <w:r>
        <w:rPr>
          <w:rFonts w:ascii="Times New Roman" w:hAnsi="Times New Roman" w:cs="Times New Roman"/>
          <w:sz w:val="28"/>
          <w:szCs w:val="28"/>
        </w:rPr>
        <w:t xml:space="preserve"> ре</w:t>
      </w:r>
      <w:r w:rsidR="001D2096" w:rsidRPr="001D2096">
        <w:rPr>
          <w:rFonts w:ascii="Times New Roman" w:hAnsi="Times New Roman" w:cs="Times New Roman"/>
          <w:sz w:val="28"/>
          <w:szCs w:val="28"/>
        </w:rPr>
        <w:t>шительное требование заменить эти молитвы чисто христианск</w:t>
      </w:r>
      <w:r w:rsidR="00710E63">
        <w:rPr>
          <w:rFonts w:ascii="Times New Roman" w:hAnsi="Times New Roman" w:cs="Times New Roman"/>
          <w:sz w:val="28"/>
          <w:szCs w:val="28"/>
        </w:rPr>
        <w:t>ими</w:t>
      </w:r>
      <w:r w:rsidR="001D2096" w:rsidRPr="001D2096">
        <w:rPr>
          <w:rFonts w:ascii="Times New Roman" w:hAnsi="Times New Roman" w:cs="Times New Roman"/>
          <w:sz w:val="28"/>
          <w:szCs w:val="28"/>
        </w:rPr>
        <w:t xml:space="preserve">. </w:t>
      </w:r>
      <w:r w:rsidR="00710E63">
        <w:rPr>
          <w:rFonts w:ascii="Times New Roman" w:hAnsi="Times New Roman" w:cs="Times New Roman"/>
          <w:sz w:val="28"/>
          <w:szCs w:val="28"/>
        </w:rPr>
        <w:t xml:space="preserve">  </w:t>
      </w:r>
      <w:r w:rsidR="0086652C" w:rsidRPr="0086652C">
        <w:rPr>
          <w:rFonts w:ascii="Times New Roman" w:hAnsi="Times New Roman" w:cs="Times New Roman"/>
          <w:sz w:val="28"/>
          <w:szCs w:val="28"/>
        </w:rPr>
        <w:t>Свидетельства III в. по этому вопросу и более часты</w:t>
      </w:r>
      <w:r w:rsidR="00710E63">
        <w:rPr>
          <w:rFonts w:ascii="Times New Roman" w:hAnsi="Times New Roman" w:cs="Times New Roman"/>
          <w:sz w:val="28"/>
          <w:szCs w:val="28"/>
        </w:rPr>
        <w:t xml:space="preserve"> и</w:t>
      </w:r>
      <w:r w:rsidR="0086652C" w:rsidRPr="0086652C">
        <w:rPr>
          <w:rFonts w:ascii="Times New Roman" w:hAnsi="Times New Roman" w:cs="Times New Roman"/>
          <w:sz w:val="28"/>
          <w:szCs w:val="28"/>
        </w:rPr>
        <w:t xml:space="preserve"> определенны. Видно, что обычай освящать молитвою известны</w:t>
      </w:r>
      <w:r w:rsidR="00515AF9">
        <w:rPr>
          <w:rFonts w:ascii="Times New Roman" w:hAnsi="Times New Roman" w:cs="Times New Roman"/>
          <w:sz w:val="28"/>
          <w:szCs w:val="28"/>
        </w:rPr>
        <w:t xml:space="preserve">е часы дня теперь более и более </w:t>
      </w:r>
      <w:r w:rsidR="0086652C" w:rsidRPr="0086652C">
        <w:rPr>
          <w:rFonts w:ascii="Times New Roman" w:hAnsi="Times New Roman" w:cs="Times New Roman"/>
          <w:sz w:val="28"/>
          <w:szCs w:val="28"/>
        </w:rPr>
        <w:t>утверждается.</w:t>
      </w:r>
    </w:p>
    <w:p w:rsidR="0086652C" w:rsidRDefault="0086652C" w:rsidP="00F35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52C">
        <w:rPr>
          <w:rFonts w:ascii="Times New Roman" w:hAnsi="Times New Roman" w:cs="Times New Roman"/>
          <w:sz w:val="28"/>
          <w:szCs w:val="28"/>
        </w:rPr>
        <w:t xml:space="preserve">Для </w:t>
      </w:r>
      <w:r w:rsidRPr="00F35E23">
        <w:rPr>
          <w:rFonts w:ascii="Times New Roman" w:hAnsi="Times New Roman" w:cs="Times New Roman"/>
          <w:b/>
          <w:sz w:val="28"/>
          <w:szCs w:val="28"/>
        </w:rPr>
        <w:t>Климента Александрийского</w:t>
      </w:r>
      <w:r w:rsidRPr="0086652C">
        <w:rPr>
          <w:rFonts w:ascii="Times New Roman" w:hAnsi="Times New Roman" w:cs="Times New Roman"/>
          <w:sz w:val="28"/>
          <w:szCs w:val="28"/>
        </w:rPr>
        <w:t xml:space="preserve"> молитвенные часы — твердо установившийся и распространенный обычай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652C" w:rsidRDefault="00515AF9" w:rsidP="00FE68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652C" w:rsidRPr="0086652C">
        <w:rPr>
          <w:rFonts w:ascii="Times New Roman" w:hAnsi="Times New Roman" w:cs="Times New Roman"/>
          <w:b/>
          <w:sz w:val="28"/>
          <w:szCs w:val="28"/>
        </w:rPr>
        <w:t>Ориген</w:t>
      </w:r>
      <w:proofErr w:type="spellEnd"/>
      <w:r w:rsidR="0086652C" w:rsidRPr="0086652C">
        <w:rPr>
          <w:rFonts w:ascii="Times New Roman" w:hAnsi="Times New Roman" w:cs="Times New Roman"/>
          <w:sz w:val="28"/>
          <w:szCs w:val="28"/>
        </w:rPr>
        <w:t xml:space="preserve"> на молитвенные часы держится более высокого взгляда, чем его учитель Климент Александрийский: «Вся жизнь мужа святого должна быть великою, непрерывною молитвою, часть которой и составит молитва в собственном смысле, каковая должна совершаться не менее трех раз в день»;</w:t>
      </w:r>
    </w:p>
    <w:p w:rsidR="00515AF9" w:rsidRDefault="0086652C" w:rsidP="00FE68B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52C">
        <w:rPr>
          <w:rFonts w:ascii="Times New Roman" w:hAnsi="Times New Roman" w:cs="Times New Roman"/>
          <w:b/>
          <w:sz w:val="28"/>
          <w:szCs w:val="28"/>
        </w:rPr>
        <w:t xml:space="preserve">Св. </w:t>
      </w:r>
      <w:proofErr w:type="spellStart"/>
      <w:r w:rsidRPr="0086652C">
        <w:rPr>
          <w:rFonts w:ascii="Times New Roman" w:hAnsi="Times New Roman" w:cs="Times New Roman"/>
          <w:b/>
          <w:sz w:val="28"/>
          <w:szCs w:val="28"/>
        </w:rPr>
        <w:t>Киприан</w:t>
      </w:r>
      <w:proofErr w:type="spellEnd"/>
      <w:r w:rsidRPr="0086652C">
        <w:rPr>
          <w:rFonts w:ascii="Times New Roman" w:hAnsi="Times New Roman" w:cs="Times New Roman"/>
          <w:sz w:val="28"/>
          <w:szCs w:val="28"/>
        </w:rPr>
        <w:t xml:space="preserve"> уже старательно углубляется в символику молитвенных часов дня. Видя вместе с Тертуллианом в тройном числе часов таинство Св. Троиц</w:t>
      </w:r>
      <w:r w:rsidR="00515AF9">
        <w:rPr>
          <w:rFonts w:ascii="Times New Roman" w:hAnsi="Times New Roman" w:cs="Times New Roman"/>
          <w:sz w:val="28"/>
          <w:szCs w:val="28"/>
        </w:rPr>
        <w:t>ы.</w:t>
      </w:r>
    </w:p>
    <w:p w:rsidR="0086652C" w:rsidRDefault="0086652C" w:rsidP="00FE68BD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AF9">
        <w:rPr>
          <w:rFonts w:ascii="Times New Roman" w:hAnsi="Times New Roman" w:cs="Times New Roman"/>
          <w:b/>
          <w:sz w:val="28"/>
          <w:szCs w:val="28"/>
        </w:rPr>
        <w:t xml:space="preserve">св. </w:t>
      </w:r>
      <w:proofErr w:type="spellStart"/>
      <w:r w:rsidRPr="00515AF9">
        <w:rPr>
          <w:rFonts w:ascii="Times New Roman" w:hAnsi="Times New Roman" w:cs="Times New Roman"/>
          <w:b/>
          <w:sz w:val="28"/>
          <w:szCs w:val="28"/>
        </w:rPr>
        <w:t>Киприан</w:t>
      </w:r>
      <w:proofErr w:type="spellEnd"/>
      <w:r w:rsidRPr="0086652C">
        <w:rPr>
          <w:rFonts w:ascii="Times New Roman" w:hAnsi="Times New Roman" w:cs="Times New Roman"/>
          <w:sz w:val="28"/>
          <w:szCs w:val="28"/>
        </w:rPr>
        <w:t xml:space="preserve"> усматривает </w:t>
      </w:r>
      <w:r w:rsidR="00515AF9">
        <w:rPr>
          <w:rFonts w:ascii="Times New Roman" w:hAnsi="Times New Roman" w:cs="Times New Roman"/>
          <w:sz w:val="28"/>
          <w:szCs w:val="28"/>
        </w:rPr>
        <w:t xml:space="preserve">знаменательность </w:t>
      </w:r>
      <w:r w:rsidRPr="0086652C">
        <w:rPr>
          <w:rFonts w:ascii="Times New Roman" w:hAnsi="Times New Roman" w:cs="Times New Roman"/>
          <w:sz w:val="28"/>
          <w:szCs w:val="28"/>
        </w:rPr>
        <w:t xml:space="preserve">3-го часа в сошествии Святого Духа, 6-го — в молитве ап. Петра, решившей принятие язычников в Церковь, 6-го и 9-го — в том, что «Господь, в час 6-й распятый, до 9-го омыл </w:t>
      </w:r>
      <w:proofErr w:type="spellStart"/>
      <w:r w:rsidRPr="0086652C">
        <w:rPr>
          <w:rFonts w:ascii="Times New Roman" w:hAnsi="Times New Roman" w:cs="Times New Roman"/>
          <w:sz w:val="28"/>
          <w:szCs w:val="28"/>
        </w:rPr>
        <w:t>кровию</w:t>
      </w:r>
      <w:proofErr w:type="spellEnd"/>
      <w:r w:rsidRPr="0086652C">
        <w:rPr>
          <w:rFonts w:ascii="Times New Roman" w:hAnsi="Times New Roman" w:cs="Times New Roman"/>
          <w:sz w:val="28"/>
          <w:szCs w:val="28"/>
        </w:rPr>
        <w:t xml:space="preserve"> Своею грехи наши... </w:t>
      </w:r>
    </w:p>
    <w:p w:rsidR="00710E63" w:rsidRDefault="00515AF9" w:rsidP="008305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49B" w:rsidRDefault="004C549B" w:rsidP="008305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549B">
        <w:rPr>
          <w:rFonts w:ascii="Times New Roman" w:hAnsi="Times New Roman" w:cs="Times New Roman"/>
          <w:sz w:val="28"/>
          <w:szCs w:val="28"/>
        </w:rPr>
        <w:t>Великая пятница была днем самого строгого поста и печали</w:t>
      </w:r>
      <w:r w:rsidR="00710E63">
        <w:rPr>
          <w:rFonts w:ascii="Times New Roman" w:hAnsi="Times New Roman" w:cs="Times New Roman"/>
          <w:sz w:val="28"/>
          <w:szCs w:val="28"/>
        </w:rPr>
        <w:t xml:space="preserve">. </w:t>
      </w:r>
      <w:r w:rsidRPr="004C549B">
        <w:rPr>
          <w:rFonts w:ascii="Times New Roman" w:hAnsi="Times New Roman" w:cs="Times New Roman"/>
          <w:sz w:val="28"/>
          <w:szCs w:val="28"/>
        </w:rPr>
        <w:t>Апостольские Постановления заповедуют могущим проводить его в совершенном пос</w:t>
      </w:r>
      <w:r w:rsidR="00710E63">
        <w:rPr>
          <w:rFonts w:ascii="Times New Roman" w:hAnsi="Times New Roman" w:cs="Times New Roman"/>
          <w:sz w:val="28"/>
          <w:szCs w:val="28"/>
        </w:rPr>
        <w:t>те, без пищи. Папа Иннокентий I</w:t>
      </w:r>
      <w:r w:rsidRPr="004C549B">
        <w:rPr>
          <w:rFonts w:ascii="Times New Roman" w:hAnsi="Times New Roman" w:cs="Times New Roman"/>
          <w:sz w:val="28"/>
          <w:szCs w:val="28"/>
        </w:rPr>
        <w:t xml:space="preserve"> говорит: «известно, что апостолы в два эти дня (Великую пятницу и субботу) были в печали и скрывались из-за страха от иудеев и несомненно, что они в эти дни постились, так что и церковное предание требует не совершать совсем в эти дни </w:t>
      </w:r>
      <w:proofErr w:type="spellStart"/>
      <w:r w:rsidRPr="004C549B">
        <w:rPr>
          <w:rFonts w:ascii="Times New Roman" w:hAnsi="Times New Roman" w:cs="Times New Roman"/>
          <w:sz w:val="28"/>
          <w:szCs w:val="28"/>
        </w:rPr>
        <w:t>таин</w:t>
      </w:r>
      <w:proofErr w:type="spellEnd"/>
      <w:r w:rsidRPr="004C549B">
        <w:rPr>
          <w:rFonts w:ascii="Times New Roman" w:hAnsi="Times New Roman" w:cs="Times New Roman"/>
          <w:sz w:val="28"/>
          <w:szCs w:val="28"/>
        </w:rPr>
        <w:t xml:space="preserve">, т. е. литургии». Не было литургии в этот день и в Иерусалимской Церкви, где богослужение в этот день состояло: а) из поклонения древу Креста Господня, обретенного при Константине Великом, и лобызания его, что имело место от 2 до 6 ч. утра (с 7 ч. до 12 дня); б) из службы, похожей по составу на наши царские часы, — от 6 ч. до 9 ч. (= с 12 до 3 ч. дня) и в) из обычного великопостного 9-го часа и вечерни (с 3 ч. дня). Таким образом, весь день проходил, как и вся </w:t>
      </w:r>
      <w:r>
        <w:rPr>
          <w:rFonts w:ascii="Times New Roman" w:hAnsi="Times New Roman" w:cs="Times New Roman"/>
          <w:sz w:val="28"/>
          <w:szCs w:val="28"/>
        </w:rPr>
        <w:t>предыдущая ночь, в богослужении, чем и можно определить формирование Великих (Царских) часов.</w:t>
      </w:r>
    </w:p>
    <w:p w:rsidR="004C549B" w:rsidRDefault="004C549B" w:rsidP="008305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49B" w:rsidRDefault="004C549B" w:rsidP="008305F5">
      <w:pPr>
        <w:pStyle w:val="a3"/>
        <w:rPr>
          <w:rFonts w:ascii="Times New Roman" w:hAnsi="Times New Roman" w:cs="Times New Roman"/>
          <w:sz w:val="28"/>
          <w:szCs w:val="28"/>
        </w:rPr>
      </w:pPr>
      <w:r w:rsidRPr="004C549B">
        <w:rPr>
          <w:rFonts w:ascii="Times New Roman" w:hAnsi="Times New Roman" w:cs="Times New Roman"/>
          <w:sz w:val="28"/>
          <w:szCs w:val="28"/>
        </w:rPr>
        <w:t xml:space="preserve">Название «Царские» связано с тем, что русская богослужебная традиция была взята из Византийской империи и на этих торжественных часах должен был присутствовать сам император или царь. </w:t>
      </w:r>
      <w:proofErr w:type="gramStart"/>
      <w:r w:rsidR="00710E63">
        <w:rPr>
          <w:rFonts w:ascii="Times New Roman" w:hAnsi="Times New Roman" w:cs="Times New Roman"/>
          <w:sz w:val="28"/>
          <w:szCs w:val="28"/>
        </w:rPr>
        <w:t>Согласно другой версии это</w:t>
      </w:r>
      <w:proofErr w:type="gramEnd"/>
      <w:r w:rsidRPr="004C549B">
        <w:rPr>
          <w:rFonts w:ascii="Times New Roman" w:hAnsi="Times New Roman" w:cs="Times New Roman"/>
          <w:sz w:val="28"/>
          <w:szCs w:val="28"/>
        </w:rPr>
        <w:t xml:space="preserve"> название происходит от того, что часы читали не в притворе храма, а в центральной части, напротив царских врат.</w:t>
      </w:r>
    </w:p>
    <w:p w:rsidR="004C549B" w:rsidRDefault="004C549B" w:rsidP="008305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549B" w:rsidRDefault="00515AF9" w:rsidP="00FE68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49B" w:rsidRDefault="004C549B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549B" w:rsidRDefault="004C549B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E63" w:rsidRDefault="00710E63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E63" w:rsidRDefault="00710E63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E63" w:rsidRPr="00710E63" w:rsidRDefault="00710E63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10E63">
        <w:rPr>
          <w:rFonts w:ascii="Times New Roman" w:hAnsi="Times New Roman" w:cs="Times New Roman"/>
          <w:b/>
          <w:sz w:val="28"/>
          <w:szCs w:val="28"/>
        </w:rPr>
        <w:t>Виды Великих часов, их сходства и различия</w:t>
      </w:r>
    </w:p>
    <w:p w:rsidR="00710E63" w:rsidRDefault="00710E63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1416" w:rsidRDefault="009B5865" w:rsidP="009B5865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865">
        <w:rPr>
          <w:rFonts w:ascii="Times New Roman" w:hAnsi="Times New Roman" w:cs="Times New Roman"/>
          <w:sz w:val="28"/>
          <w:szCs w:val="28"/>
        </w:rPr>
        <w:t xml:space="preserve">Часы </w:t>
      </w:r>
      <w:r w:rsidR="00B51416">
        <w:rPr>
          <w:rFonts w:ascii="Times New Roman" w:hAnsi="Times New Roman" w:cs="Times New Roman"/>
          <w:sz w:val="28"/>
          <w:szCs w:val="28"/>
        </w:rPr>
        <w:t>специально установлены для освящения определённого времени</w:t>
      </w:r>
      <w:r w:rsidRPr="009B5865">
        <w:rPr>
          <w:rFonts w:ascii="Times New Roman" w:hAnsi="Times New Roman" w:cs="Times New Roman"/>
          <w:sz w:val="28"/>
          <w:szCs w:val="28"/>
        </w:rPr>
        <w:t>, чем-либо знаменател</w:t>
      </w:r>
      <w:r w:rsidR="00B51416">
        <w:rPr>
          <w:rFonts w:ascii="Times New Roman" w:hAnsi="Times New Roman" w:cs="Times New Roman"/>
          <w:sz w:val="28"/>
          <w:szCs w:val="28"/>
        </w:rPr>
        <w:t>ьного</w:t>
      </w:r>
      <w:r w:rsidRPr="009B5865">
        <w:rPr>
          <w:rFonts w:ascii="Times New Roman" w:hAnsi="Times New Roman" w:cs="Times New Roman"/>
          <w:sz w:val="28"/>
          <w:szCs w:val="28"/>
        </w:rPr>
        <w:t xml:space="preserve"> в истории нашего спасения, в благодарность</w:t>
      </w:r>
      <w:r w:rsidR="00B51416">
        <w:rPr>
          <w:rFonts w:ascii="Times New Roman" w:hAnsi="Times New Roman" w:cs="Times New Roman"/>
          <w:sz w:val="28"/>
          <w:szCs w:val="28"/>
        </w:rPr>
        <w:t xml:space="preserve"> Богу за происшедшие в них события. Поскольку</w:t>
      </w:r>
      <w:r w:rsidRPr="009B5865">
        <w:rPr>
          <w:rFonts w:ascii="Times New Roman" w:hAnsi="Times New Roman" w:cs="Times New Roman"/>
          <w:sz w:val="28"/>
          <w:szCs w:val="28"/>
        </w:rPr>
        <w:t xml:space="preserve"> спасение наше </w:t>
      </w:r>
      <w:r w:rsidR="00B51416">
        <w:rPr>
          <w:rFonts w:ascii="Times New Roman" w:hAnsi="Times New Roman" w:cs="Times New Roman"/>
          <w:sz w:val="28"/>
          <w:szCs w:val="28"/>
        </w:rPr>
        <w:t>совершилось в страданиях Христа</w:t>
      </w:r>
      <w:r w:rsidRPr="009B5865">
        <w:rPr>
          <w:rFonts w:ascii="Times New Roman" w:hAnsi="Times New Roman" w:cs="Times New Roman"/>
          <w:sz w:val="28"/>
          <w:szCs w:val="28"/>
        </w:rPr>
        <w:t>, то и отдельные момен</w:t>
      </w:r>
      <w:r>
        <w:rPr>
          <w:rFonts w:ascii="Times New Roman" w:hAnsi="Times New Roman" w:cs="Times New Roman"/>
          <w:sz w:val="28"/>
          <w:szCs w:val="28"/>
        </w:rPr>
        <w:t>ты этого великого дела были тяг</w:t>
      </w:r>
      <w:r w:rsidR="00B51416">
        <w:rPr>
          <w:rFonts w:ascii="Times New Roman" w:hAnsi="Times New Roman" w:cs="Times New Roman"/>
          <w:sz w:val="28"/>
          <w:szCs w:val="28"/>
        </w:rPr>
        <w:t>чайшими в жизни Спасителя,</w:t>
      </w:r>
      <w:r w:rsidRPr="009B5865">
        <w:rPr>
          <w:rFonts w:ascii="Times New Roman" w:hAnsi="Times New Roman" w:cs="Times New Roman"/>
          <w:sz w:val="28"/>
          <w:szCs w:val="28"/>
        </w:rPr>
        <w:t xml:space="preserve"> почему чувство благодарности за спасение не может не растворяться слезами сострадани</w:t>
      </w:r>
      <w:r w:rsidR="00B51416">
        <w:rPr>
          <w:rFonts w:ascii="Times New Roman" w:hAnsi="Times New Roman" w:cs="Times New Roman"/>
          <w:sz w:val="28"/>
          <w:szCs w:val="28"/>
        </w:rPr>
        <w:t>я Христу и печали о грехах</w:t>
      </w:r>
      <w:r w:rsidR="00804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08C">
        <w:rPr>
          <w:rFonts w:ascii="Times New Roman" w:hAnsi="Times New Roman" w:cs="Times New Roman"/>
          <w:sz w:val="28"/>
          <w:szCs w:val="28"/>
        </w:rPr>
        <w:t>человесеских</w:t>
      </w:r>
      <w:proofErr w:type="spellEnd"/>
      <w:r w:rsidR="00B51416">
        <w:rPr>
          <w:rFonts w:ascii="Times New Roman" w:hAnsi="Times New Roman" w:cs="Times New Roman"/>
          <w:sz w:val="28"/>
          <w:szCs w:val="28"/>
        </w:rPr>
        <w:t>, при</w:t>
      </w:r>
      <w:r w:rsidRPr="009B5865">
        <w:rPr>
          <w:rFonts w:ascii="Times New Roman" w:hAnsi="Times New Roman" w:cs="Times New Roman"/>
          <w:sz w:val="28"/>
          <w:szCs w:val="28"/>
        </w:rPr>
        <w:t xml:space="preserve">ведших Его на Крест. </w:t>
      </w:r>
      <w:r w:rsidR="00B51416">
        <w:rPr>
          <w:rFonts w:ascii="Times New Roman" w:hAnsi="Times New Roman" w:cs="Times New Roman"/>
          <w:sz w:val="28"/>
          <w:szCs w:val="28"/>
        </w:rPr>
        <w:t>Поэтому служба каждого из часов</w:t>
      </w:r>
      <w:r w:rsidRPr="009B5865">
        <w:rPr>
          <w:rFonts w:ascii="Times New Roman" w:hAnsi="Times New Roman" w:cs="Times New Roman"/>
          <w:sz w:val="28"/>
          <w:szCs w:val="28"/>
        </w:rPr>
        <w:t xml:space="preserve"> носит скорбно-покаянный характер. </w:t>
      </w:r>
    </w:p>
    <w:p w:rsidR="009B5865" w:rsidRPr="009B5865" w:rsidRDefault="00B51416" w:rsidP="009B58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865" w:rsidRPr="009B5865" w:rsidRDefault="0080408C" w:rsidP="009B58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865" w:rsidRPr="009B5865">
        <w:rPr>
          <w:rFonts w:ascii="Times New Roman" w:hAnsi="Times New Roman" w:cs="Times New Roman"/>
          <w:sz w:val="28"/>
          <w:szCs w:val="28"/>
        </w:rPr>
        <w:t>Царские часы начинаются и совершаются при открытых царских вратах, среди храма, пред Евангелием, положенным на ан</w:t>
      </w:r>
      <w:r>
        <w:rPr>
          <w:rFonts w:ascii="Times New Roman" w:hAnsi="Times New Roman" w:cs="Times New Roman"/>
          <w:sz w:val="28"/>
          <w:szCs w:val="28"/>
        </w:rPr>
        <w:t>алое, в знамение то</w:t>
      </w:r>
      <w:r w:rsidR="009B5865" w:rsidRPr="009B5865">
        <w:rPr>
          <w:rFonts w:ascii="Times New Roman" w:hAnsi="Times New Roman" w:cs="Times New Roman"/>
          <w:sz w:val="28"/>
          <w:szCs w:val="28"/>
        </w:rPr>
        <w:t>го, что ныне Спаситель уже не таится, как некогда во мраке вертепа, но сияет всем народам. Пред Евангелием воскуряе</w:t>
      </w:r>
      <w:r>
        <w:rPr>
          <w:rFonts w:ascii="Times New Roman" w:hAnsi="Times New Roman" w:cs="Times New Roman"/>
          <w:sz w:val="28"/>
          <w:szCs w:val="28"/>
        </w:rPr>
        <w:t>тся кадильный фимиам, в воспоми</w:t>
      </w:r>
      <w:r w:rsidR="009B5865" w:rsidRPr="009B5865">
        <w:rPr>
          <w:rFonts w:ascii="Times New Roman" w:hAnsi="Times New Roman" w:cs="Times New Roman"/>
          <w:sz w:val="28"/>
          <w:szCs w:val="28"/>
        </w:rPr>
        <w:t>нание ладана и смирны, принесённых волхвами новорождённому Христу.</w:t>
      </w:r>
    </w:p>
    <w:p w:rsidR="009B5865" w:rsidRPr="009B5865" w:rsidRDefault="0080408C" w:rsidP="009B58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865" w:rsidRPr="009B5865">
        <w:rPr>
          <w:rFonts w:ascii="Times New Roman" w:hAnsi="Times New Roman" w:cs="Times New Roman"/>
          <w:sz w:val="28"/>
          <w:szCs w:val="28"/>
        </w:rPr>
        <w:t>Название «царские» эти часы получили только на Руси. Это было связано с их особой торжественностью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B5865" w:rsidRPr="009B5865">
        <w:rPr>
          <w:rFonts w:ascii="Times New Roman" w:hAnsi="Times New Roman" w:cs="Times New Roman"/>
          <w:sz w:val="28"/>
          <w:szCs w:val="28"/>
        </w:rPr>
        <w:t xml:space="preserve"> византийским обычаем присутствия императора во время их совершения</w:t>
      </w:r>
      <w:r>
        <w:rPr>
          <w:rFonts w:ascii="Times New Roman" w:hAnsi="Times New Roman" w:cs="Times New Roman"/>
          <w:sz w:val="28"/>
          <w:szCs w:val="28"/>
        </w:rPr>
        <w:t xml:space="preserve">, однако </w:t>
      </w:r>
      <w:r w:rsidR="009B5865" w:rsidRPr="009B5865">
        <w:rPr>
          <w:rFonts w:ascii="Times New Roman" w:hAnsi="Times New Roman" w:cs="Times New Roman"/>
          <w:sz w:val="28"/>
          <w:szCs w:val="28"/>
        </w:rPr>
        <w:t>в старых Типиконах такого названия не было. Поэтому более верным и согласным с древними Уставами было бы название часов «великими».</w:t>
      </w:r>
    </w:p>
    <w:p w:rsidR="0080408C" w:rsidRDefault="0080408C" w:rsidP="009B58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65" w:rsidRPr="009B5865" w:rsidRDefault="002C10BA" w:rsidP="009B58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865" w:rsidRPr="009B5865">
        <w:rPr>
          <w:rFonts w:ascii="Times New Roman" w:hAnsi="Times New Roman" w:cs="Times New Roman"/>
          <w:sz w:val="28"/>
          <w:szCs w:val="28"/>
        </w:rPr>
        <w:t>Часы вообще представляют собой служб</w:t>
      </w:r>
      <w:r w:rsidR="0080408C">
        <w:rPr>
          <w:rFonts w:ascii="Times New Roman" w:hAnsi="Times New Roman" w:cs="Times New Roman"/>
          <w:sz w:val="28"/>
          <w:szCs w:val="28"/>
        </w:rPr>
        <w:t>у, которая предназначена для бо</w:t>
      </w:r>
      <w:r w:rsidR="009B5865" w:rsidRPr="009B5865">
        <w:rPr>
          <w:rFonts w:ascii="Times New Roman" w:hAnsi="Times New Roman" w:cs="Times New Roman"/>
          <w:sz w:val="28"/>
          <w:szCs w:val="28"/>
        </w:rPr>
        <w:t>гослужебного прославления священных вр</w:t>
      </w:r>
      <w:r>
        <w:rPr>
          <w:rFonts w:ascii="Times New Roman" w:hAnsi="Times New Roman" w:cs="Times New Roman"/>
          <w:sz w:val="28"/>
          <w:szCs w:val="28"/>
        </w:rPr>
        <w:t>емён и сроков, соединённых с де</w:t>
      </w:r>
      <w:r w:rsidR="009B5865" w:rsidRPr="009B5865">
        <w:rPr>
          <w:rFonts w:ascii="Times New Roman" w:hAnsi="Times New Roman" w:cs="Times New Roman"/>
          <w:sz w:val="28"/>
          <w:szCs w:val="28"/>
        </w:rPr>
        <w:t>лом нашего спасения. С литургической то</w:t>
      </w:r>
      <w:r>
        <w:rPr>
          <w:rFonts w:ascii="Times New Roman" w:hAnsi="Times New Roman" w:cs="Times New Roman"/>
          <w:sz w:val="28"/>
          <w:szCs w:val="28"/>
        </w:rPr>
        <w:t>чки зрения Царские Часы Рождест</w:t>
      </w:r>
      <w:r w:rsidR="009B5865" w:rsidRPr="009B5865">
        <w:rPr>
          <w:rFonts w:ascii="Times New Roman" w:hAnsi="Times New Roman" w:cs="Times New Roman"/>
          <w:sz w:val="28"/>
          <w:szCs w:val="28"/>
        </w:rPr>
        <w:t xml:space="preserve">ва Христова составляют одно целое </w:t>
      </w:r>
      <w:proofErr w:type="gramStart"/>
      <w:r w:rsidR="009B5865" w:rsidRPr="009B5865">
        <w:rPr>
          <w:rFonts w:ascii="Times New Roman" w:hAnsi="Times New Roman" w:cs="Times New Roman"/>
          <w:sz w:val="28"/>
          <w:szCs w:val="28"/>
        </w:rPr>
        <w:t>с вечерне</w:t>
      </w:r>
      <w:r>
        <w:rPr>
          <w:rFonts w:ascii="Times New Roman" w:hAnsi="Times New Roman" w:cs="Times New Roman"/>
          <w:sz w:val="28"/>
          <w:szCs w:val="28"/>
        </w:rPr>
        <w:t>й этого дня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которая уже являет</w:t>
      </w:r>
      <w:r w:rsidR="009B5865" w:rsidRPr="009B5865">
        <w:rPr>
          <w:rFonts w:ascii="Times New Roman" w:hAnsi="Times New Roman" w:cs="Times New Roman"/>
          <w:sz w:val="28"/>
          <w:szCs w:val="28"/>
        </w:rPr>
        <w:t>ся вечерней на сам праздник Рождества, чт</w:t>
      </w:r>
      <w:r>
        <w:rPr>
          <w:rFonts w:ascii="Times New Roman" w:hAnsi="Times New Roman" w:cs="Times New Roman"/>
          <w:sz w:val="28"/>
          <w:szCs w:val="28"/>
        </w:rPr>
        <w:t>о подчёркивает непрерывность со</w:t>
      </w:r>
      <w:r w:rsidR="009B5865" w:rsidRPr="009B5865">
        <w:rPr>
          <w:rFonts w:ascii="Times New Roman" w:hAnsi="Times New Roman" w:cs="Times New Roman"/>
          <w:sz w:val="28"/>
          <w:szCs w:val="28"/>
        </w:rPr>
        <w:t>бытий священной истории в соответствии с повествованием Евангелия.</w:t>
      </w:r>
    </w:p>
    <w:p w:rsidR="00E71710" w:rsidRDefault="00E71710" w:rsidP="009B58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65" w:rsidRPr="009B5865" w:rsidRDefault="002C10BA" w:rsidP="009B58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865" w:rsidRPr="009B5865">
        <w:rPr>
          <w:rFonts w:ascii="Times New Roman" w:hAnsi="Times New Roman" w:cs="Times New Roman"/>
          <w:sz w:val="28"/>
          <w:szCs w:val="28"/>
        </w:rPr>
        <w:t>В отличие от вседневных и великопостных часов, Царские Часы восходят к «</w:t>
      </w:r>
      <w:proofErr w:type="spellStart"/>
      <w:r w:rsidR="009B5865" w:rsidRPr="009B5865">
        <w:rPr>
          <w:rFonts w:ascii="Times New Roman" w:hAnsi="Times New Roman" w:cs="Times New Roman"/>
          <w:sz w:val="28"/>
          <w:szCs w:val="28"/>
        </w:rPr>
        <w:t>песненному</w:t>
      </w:r>
      <w:proofErr w:type="spellEnd"/>
      <w:r w:rsidR="009B5865" w:rsidRPr="009B5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865" w:rsidRPr="009B5865">
        <w:rPr>
          <w:rFonts w:ascii="Times New Roman" w:hAnsi="Times New Roman" w:cs="Times New Roman"/>
          <w:sz w:val="28"/>
          <w:szCs w:val="28"/>
        </w:rPr>
        <w:t>последованию</w:t>
      </w:r>
      <w:proofErr w:type="spellEnd"/>
      <w:r w:rsidR="009B5865" w:rsidRPr="009B5865">
        <w:rPr>
          <w:rFonts w:ascii="Times New Roman" w:hAnsi="Times New Roman" w:cs="Times New Roman"/>
          <w:sz w:val="28"/>
          <w:szCs w:val="28"/>
        </w:rPr>
        <w:t>», лежащему в основе Устава великой церкви св. Софии в Константинополе, на богослужени</w:t>
      </w:r>
      <w:r>
        <w:rPr>
          <w:rFonts w:ascii="Times New Roman" w:hAnsi="Times New Roman" w:cs="Times New Roman"/>
          <w:sz w:val="28"/>
          <w:szCs w:val="28"/>
        </w:rPr>
        <w:t>ях которой присутствовал импера</w:t>
      </w:r>
      <w:r w:rsidR="009B5865" w:rsidRPr="009B5865">
        <w:rPr>
          <w:rFonts w:ascii="Times New Roman" w:hAnsi="Times New Roman" w:cs="Times New Roman"/>
          <w:sz w:val="28"/>
          <w:szCs w:val="28"/>
        </w:rPr>
        <w:t>тор Византии.</w:t>
      </w:r>
    </w:p>
    <w:p w:rsidR="00135CE2" w:rsidRDefault="009B5865" w:rsidP="009B5865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865">
        <w:rPr>
          <w:rFonts w:ascii="Times New Roman" w:hAnsi="Times New Roman" w:cs="Times New Roman"/>
          <w:sz w:val="28"/>
          <w:szCs w:val="28"/>
        </w:rPr>
        <w:t>Совершаются накануне праздников Рожд</w:t>
      </w:r>
      <w:r w:rsidR="002C10BA">
        <w:rPr>
          <w:rFonts w:ascii="Times New Roman" w:hAnsi="Times New Roman" w:cs="Times New Roman"/>
          <w:sz w:val="28"/>
          <w:szCs w:val="28"/>
        </w:rPr>
        <w:t>ества и Крещения, в так называе</w:t>
      </w:r>
      <w:r w:rsidRPr="009B5865">
        <w:rPr>
          <w:rFonts w:ascii="Times New Roman" w:hAnsi="Times New Roman" w:cs="Times New Roman"/>
          <w:sz w:val="28"/>
          <w:szCs w:val="28"/>
        </w:rPr>
        <w:t xml:space="preserve">мые сочельники (6 января и 18 января), </w:t>
      </w:r>
      <w:r w:rsidR="002C10BA">
        <w:rPr>
          <w:rFonts w:ascii="Times New Roman" w:hAnsi="Times New Roman" w:cs="Times New Roman"/>
          <w:sz w:val="28"/>
          <w:szCs w:val="28"/>
        </w:rPr>
        <w:t>и посвящаются этим священным со</w:t>
      </w:r>
      <w:r w:rsidRPr="009B5865">
        <w:rPr>
          <w:rFonts w:ascii="Times New Roman" w:hAnsi="Times New Roman" w:cs="Times New Roman"/>
          <w:sz w:val="28"/>
          <w:szCs w:val="28"/>
        </w:rPr>
        <w:t xml:space="preserve">бытиям, а также в Великую Пятницу — ради Страстей Господних. Псалмы для Царских часов не являются псалмами, читающимися за вседневными часами, а они особенные для каждого из трёх дней, когда читаются эти часы. Помимо псалмов, на каждом часе (а совершаются они подряд, с первого по девятый) читается </w:t>
      </w:r>
      <w:proofErr w:type="spellStart"/>
      <w:r w:rsidRPr="009B5865">
        <w:rPr>
          <w:rFonts w:ascii="Times New Roman" w:hAnsi="Times New Roman" w:cs="Times New Roman"/>
          <w:sz w:val="28"/>
          <w:szCs w:val="28"/>
        </w:rPr>
        <w:t>паримия</w:t>
      </w:r>
      <w:proofErr w:type="spellEnd"/>
      <w:r w:rsidRPr="009B5865">
        <w:rPr>
          <w:rFonts w:ascii="Times New Roman" w:hAnsi="Times New Roman" w:cs="Times New Roman"/>
          <w:sz w:val="28"/>
          <w:szCs w:val="28"/>
        </w:rPr>
        <w:t xml:space="preserve"> — отрывок из Ветхого Завета, содержащий пророчество о вспоминаемом дне, текст из Апостола и Ев</w:t>
      </w:r>
      <w:r w:rsidR="002C10BA">
        <w:rPr>
          <w:rFonts w:ascii="Times New Roman" w:hAnsi="Times New Roman" w:cs="Times New Roman"/>
          <w:sz w:val="28"/>
          <w:szCs w:val="28"/>
        </w:rPr>
        <w:t>ангелия. Кроме того, поются осо</w:t>
      </w:r>
      <w:r w:rsidRPr="009B5865">
        <w:rPr>
          <w:rFonts w:ascii="Times New Roman" w:hAnsi="Times New Roman" w:cs="Times New Roman"/>
          <w:sz w:val="28"/>
          <w:szCs w:val="28"/>
        </w:rPr>
        <w:t>бые тропари.</w:t>
      </w: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5E23" w:rsidRDefault="00F35E23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5E23" w:rsidRDefault="00F35E23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5E23" w:rsidRDefault="00F35E23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5E23" w:rsidRDefault="00F35E23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5E23" w:rsidRDefault="00F35E23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5E23" w:rsidRDefault="00F35E23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5E23" w:rsidRPr="002126DD" w:rsidRDefault="002126DD" w:rsidP="00FE68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26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Идейное содержание Царских Часов в </w:t>
      </w:r>
      <w:proofErr w:type="spellStart"/>
      <w:r w:rsidRPr="002126DD">
        <w:rPr>
          <w:rFonts w:ascii="Times New Roman" w:hAnsi="Times New Roman" w:cs="Times New Roman"/>
          <w:b/>
          <w:sz w:val="28"/>
          <w:szCs w:val="28"/>
        </w:rPr>
        <w:t>навечерие</w:t>
      </w:r>
      <w:proofErr w:type="spellEnd"/>
      <w:r w:rsidRPr="002126D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Рождества Христова</w:t>
      </w:r>
      <w:r w:rsidRPr="002126DD">
        <w:rPr>
          <w:rFonts w:ascii="Times New Roman" w:hAnsi="Times New Roman" w:cs="Times New Roman"/>
          <w:b/>
          <w:sz w:val="28"/>
          <w:szCs w:val="28"/>
        </w:rPr>
        <w:t>.</w:t>
      </w:r>
    </w:p>
    <w:p w:rsidR="00F35E23" w:rsidRDefault="00F35E23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2859" w:rsidRDefault="00516D03" w:rsidP="00E728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2859">
        <w:rPr>
          <w:rFonts w:ascii="Times New Roman" w:hAnsi="Times New Roman" w:cs="Times New Roman"/>
          <w:sz w:val="28"/>
          <w:szCs w:val="28"/>
        </w:rPr>
        <w:t>Царски</w:t>
      </w:r>
      <w:r w:rsidR="004021AB">
        <w:rPr>
          <w:rFonts w:ascii="Times New Roman" w:hAnsi="Times New Roman" w:cs="Times New Roman"/>
          <w:sz w:val="28"/>
          <w:szCs w:val="28"/>
        </w:rPr>
        <w:t xml:space="preserve">е часы совершаются в </w:t>
      </w:r>
      <w:proofErr w:type="spellStart"/>
      <w:r w:rsidR="004021AB">
        <w:rPr>
          <w:rFonts w:ascii="Times New Roman" w:hAnsi="Times New Roman" w:cs="Times New Roman"/>
          <w:sz w:val="28"/>
          <w:szCs w:val="28"/>
        </w:rPr>
        <w:t>навечерие</w:t>
      </w:r>
      <w:proofErr w:type="spellEnd"/>
      <w:r w:rsidR="004021AB">
        <w:rPr>
          <w:rFonts w:ascii="Times New Roman" w:hAnsi="Times New Roman" w:cs="Times New Roman"/>
          <w:sz w:val="28"/>
          <w:szCs w:val="28"/>
        </w:rPr>
        <w:t xml:space="preserve"> Р</w:t>
      </w:r>
      <w:r w:rsidR="00E72859">
        <w:rPr>
          <w:rFonts w:ascii="Times New Roman" w:hAnsi="Times New Roman" w:cs="Times New Roman"/>
          <w:sz w:val="28"/>
          <w:szCs w:val="28"/>
        </w:rPr>
        <w:t>ождества, и в них ощущается постепенное вхождение Церкви в праздник</w:t>
      </w:r>
      <w:r w:rsidR="00E72859" w:rsidRPr="00E72859">
        <w:rPr>
          <w:rFonts w:ascii="Times New Roman" w:hAnsi="Times New Roman" w:cs="Times New Roman"/>
          <w:sz w:val="28"/>
          <w:szCs w:val="28"/>
        </w:rPr>
        <w:t xml:space="preserve">. Это </w:t>
      </w:r>
      <w:r w:rsidR="00E72859">
        <w:rPr>
          <w:rFonts w:ascii="Times New Roman" w:hAnsi="Times New Roman" w:cs="Times New Roman"/>
          <w:sz w:val="28"/>
          <w:szCs w:val="28"/>
        </w:rPr>
        <w:t>отражается</w:t>
      </w:r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в избранных </w:t>
      </w:r>
      <w:r w:rsidR="00E72859">
        <w:rPr>
          <w:rFonts w:ascii="Times New Roman" w:hAnsi="Times New Roman" w:cs="Times New Roman"/>
          <w:sz w:val="28"/>
          <w:szCs w:val="28"/>
        </w:rPr>
        <w:t>псалмах</w:t>
      </w:r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r w:rsidR="00E72859">
        <w:rPr>
          <w:rFonts w:ascii="Times New Roman" w:hAnsi="Times New Roman" w:cs="Times New Roman"/>
          <w:sz w:val="28"/>
          <w:szCs w:val="28"/>
        </w:rPr>
        <w:t>каждого из часов</w:t>
      </w:r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и в </w:t>
      </w:r>
      <w:r w:rsidR="00E72859">
        <w:rPr>
          <w:rFonts w:ascii="Times New Roman" w:hAnsi="Times New Roman" w:cs="Times New Roman"/>
          <w:sz w:val="28"/>
          <w:szCs w:val="28"/>
        </w:rPr>
        <w:t xml:space="preserve">положенных </w:t>
      </w:r>
      <w:r w:rsidR="00E72859" w:rsidRPr="00E72859">
        <w:rPr>
          <w:rFonts w:ascii="Times New Roman" w:hAnsi="Times New Roman" w:cs="Times New Roman"/>
          <w:sz w:val="28"/>
          <w:szCs w:val="28"/>
        </w:rPr>
        <w:t xml:space="preserve">стихирах, и в ветхозаветных пророчествах </w:t>
      </w:r>
      <w:r w:rsidR="004021AB">
        <w:rPr>
          <w:rFonts w:ascii="Times New Roman" w:hAnsi="Times New Roman" w:cs="Times New Roman"/>
          <w:sz w:val="28"/>
          <w:szCs w:val="28"/>
        </w:rPr>
        <w:t>и</w:t>
      </w:r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апостольских чтениях</w:t>
      </w:r>
      <w:r w:rsidR="00E72859">
        <w:rPr>
          <w:rFonts w:ascii="Times New Roman" w:hAnsi="Times New Roman" w:cs="Times New Roman"/>
          <w:sz w:val="28"/>
          <w:szCs w:val="28"/>
        </w:rPr>
        <w:t>.</w:t>
      </w:r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859" w:rsidRDefault="00E72859" w:rsidP="00E728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2859" w:rsidRDefault="004021AB" w:rsidP="00E728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Евангельское повествование помогает раскрыть сокровенную глубину этих часов.</w:t>
      </w:r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Первые псалмы каждого из часов остаются прежними, но звучат в </w:t>
      </w:r>
      <w:r w:rsidR="00516D03">
        <w:rPr>
          <w:rFonts w:ascii="Times New Roman" w:hAnsi="Times New Roman" w:cs="Times New Roman"/>
          <w:sz w:val="28"/>
          <w:szCs w:val="28"/>
        </w:rPr>
        <w:t>духе иного дня</w:t>
      </w:r>
      <w:r w:rsidR="00E72859" w:rsidRPr="00E728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6D03" w:rsidRPr="00E72859" w:rsidRDefault="00516D03" w:rsidP="00E728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2859" w:rsidRPr="00E72859" w:rsidRDefault="00516D03" w:rsidP="00E728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час</w:t>
      </w:r>
      <w:r w:rsidR="00E72859" w:rsidRPr="00E72859">
        <w:rPr>
          <w:rFonts w:ascii="Times New Roman" w:hAnsi="Times New Roman" w:cs="Times New Roman"/>
          <w:sz w:val="28"/>
          <w:szCs w:val="28"/>
        </w:rPr>
        <w:t xml:space="preserve"> —</w:t>
      </w:r>
      <w:r w:rsidR="00EE74B0">
        <w:rPr>
          <w:rFonts w:ascii="Times New Roman" w:hAnsi="Times New Roman" w:cs="Times New Roman"/>
          <w:sz w:val="28"/>
          <w:szCs w:val="28"/>
        </w:rPr>
        <w:t xml:space="preserve"> </w:t>
      </w:r>
      <w:r w:rsidR="00E72859" w:rsidRPr="00E72859">
        <w:rPr>
          <w:rFonts w:ascii="Times New Roman" w:hAnsi="Times New Roman" w:cs="Times New Roman"/>
          <w:sz w:val="28"/>
          <w:szCs w:val="28"/>
        </w:rPr>
        <w:t>события, предваряющие Рождество, и вновь тексты звучат от Лица Христа — теперь Младенца, входящего в наш падший мир</w:t>
      </w:r>
      <w:r w:rsidR="00EE74B0">
        <w:rPr>
          <w:rFonts w:ascii="Times New Roman" w:hAnsi="Times New Roman" w:cs="Times New Roman"/>
          <w:sz w:val="28"/>
          <w:szCs w:val="28"/>
        </w:rPr>
        <w:t xml:space="preserve">, как и в великую Пятницу. Эти темы слышим в псалмах: </w:t>
      </w:r>
      <w:r w:rsidR="00E72859" w:rsidRPr="00E72859">
        <w:rPr>
          <w:rFonts w:ascii="Times New Roman" w:hAnsi="Times New Roman" w:cs="Times New Roman"/>
          <w:sz w:val="28"/>
          <w:szCs w:val="28"/>
        </w:rPr>
        <w:t xml:space="preserve">Господи,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настави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правдою Твоею, враг Моих ради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исправи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пред Тобою путь Мой (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5:9), и ещё: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предста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Царица одесную Тебе, </w:t>
      </w:r>
      <w:proofErr w:type="gramStart"/>
      <w:r w:rsidR="00E72859" w:rsidRPr="00E72859">
        <w:rPr>
          <w:rFonts w:ascii="Times New Roman" w:hAnsi="Times New Roman" w:cs="Times New Roman"/>
          <w:sz w:val="28"/>
          <w:szCs w:val="28"/>
        </w:rPr>
        <w:t>в ризах</w:t>
      </w:r>
      <w:proofErr w:type="gram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позлащенных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одеяна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преиспещрена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44:10), и далее: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упразднитеся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и разумейте, яко Аз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есмь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Бог: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вознесуся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во языцех,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вознесуся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на земли. Господь Сил с нами, Заступник наш Бог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Иаковль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45:11–12), и в стихирах, обращённых к оживающим предметам Рождества: “Вифлееме,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уготовися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благоукраситеся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ясли, вертепе,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приими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: Истина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прииде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. Сень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мимотече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и Бог человеком от Девы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явися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вообразився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якоже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мы и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обожив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плоть. Тем Адам обновляется, со Евою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зовуще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: на земли благоволение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явися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спасти род наш”, — и к живым его свидетелям: “Сия глаголет Иосиф к Деве: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Марие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что дело сие, еже в Тебе зрю?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Недоумею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удивляюся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и умом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ужасаюся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отай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убо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2859" w:rsidRPr="00E72859">
        <w:rPr>
          <w:rFonts w:ascii="Times New Roman" w:hAnsi="Times New Roman" w:cs="Times New Roman"/>
          <w:sz w:val="28"/>
          <w:szCs w:val="28"/>
        </w:rPr>
        <w:t>от мене</w:t>
      </w:r>
      <w:proofErr w:type="gram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буди вскоре.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Марие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что дело сие, еже в Тебе вижу? За честь — срамоту, за веселие — скорбь, </w:t>
      </w:r>
      <w:proofErr w:type="gramStart"/>
      <w:r w:rsidR="00E72859" w:rsidRPr="00E72859">
        <w:rPr>
          <w:rFonts w:ascii="Times New Roman" w:hAnsi="Times New Roman" w:cs="Times New Roman"/>
          <w:sz w:val="28"/>
          <w:szCs w:val="28"/>
        </w:rPr>
        <w:t>вместо еже</w:t>
      </w:r>
      <w:proofErr w:type="gram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хвалитися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укоризну ми принесла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Ктому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не терплю уже поношений человеческих, ибо </w:t>
      </w:r>
      <w:proofErr w:type="gramStart"/>
      <w:r w:rsidR="00E72859" w:rsidRPr="00E72859">
        <w:rPr>
          <w:rFonts w:ascii="Times New Roman" w:hAnsi="Times New Roman" w:cs="Times New Roman"/>
          <w:sz w:val="28"/>
          <w:szCs w:val="28"/>
        </w:rPr>
        <w:t>от иерей</w:t>
      </w:r>
      <w:proofErr w:type="gram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Церкве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Господни яко непорочную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Тя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приях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и что видимое”. Пророчество же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Михеино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свидетельствует о Вифлееме,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богоуготованном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к Божественному входу в мир: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Тако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глаголет Господь: и ты, Вифлееме, доме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Евфрафов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еда мал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еже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быти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тысящах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Иудиных? </w:t>
      </w:r>
      <w:proofErr w:type="gramStart"/>
      <w:r w:rsidR="00E72859" w:rsidRPr="00E72859">
        <w:rPr>
          <w:rFonts w:ascii="Times New Roman" w:hAnsi="Times New Roman" w:cs="Times New Roman"/>
          <w:sz w:val="28"/>
          <w:szCs w:val="28"/>
        </w:rPr>
        <w:t>Из тебе</w:t>
      </w:r>
      <w:proofErr w:type="gram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Мне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изыдет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Старейшина, еже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быти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в князя во Израили, исходи же Его из начала от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дний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века (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Мих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5:2). Эхом на Ветхий Завет откликается апостол Павел (здесь читается фрагмент из Послания к Евреям), обобщая древние тексты и осмысляя их во Христе: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Многочастне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многообразне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древле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Бог,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глаголавый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отцем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во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пророцех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72859" w:rsidRPr="00E72859">
        <w:rPr>
          <w:rFonts w:ascii="Times New Roman" w:hAnsi="Times New Roman" w:cs="Times New Roman"/>
          <w:sz w:val="28"/>
          <w:szCs w:val="28"/>
        </w:rPr>
        <w:t>в последок</w:t>
      </w:r>
      <w:proofErr w:type="gram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дний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сих глагола нам в Сыне,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Егоже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положи наследника всем,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Имже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и веки сотвори. Иже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Сый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сияние славы и образ Ипостаси Его, нося же всяческая глаголом силы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Своея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Евр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1:1–3). Затем Евангелие от Матфея повествует об ангельском явлении смущённому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Обручнику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Девы Иосифу и собственно о Рождении Господа Иисуса (Мф 1:18–25), а мы кондаком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Предпразднства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откликаемся радостью: “Дева днесь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Превечное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Слово в вертепе грядет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родити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неизреченно: ликуй, вселенная, услышавши,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прослави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со Ангелы и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пастырьми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хотящаго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явитися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Отроча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Младо, </w:t>
      </w:r>
      <w:proofErr w:type="spellStart"/>
      <w:r w:rsidR="00E72859" w:rsidRPr="00E72859">
        <w:rPr>
          <w:rFonts w:ascii="Times New Roman" w:hAnsi="Times New Roman" w:cs="Times New Roman"/>
          <w:sz w:val="28"/>
          <w:szCs w:val="28"/>
        </w:rPr>
        <w:t>Превечнаго</w:t>
      </w:r>
      <w:proofErr w:type="spellEnd"/>
      <w:r w:rsidR="00E72859" w:rsidRPr="00E72859">
        <w:rPr>
          <w:rFonts w:ascii="Times New Roman" w:hAnsi="Times New Roman" w:cs="Times New Roman"/>
          <w:sz w:val="28"/>
          <w:szCs w:val="28"/>
        </w:rPr>
        <w:t xml:space="preserve"> Бога”.</w:t>
      </w:r>
    </w:p>
    <w:p w:rsidR="00E72859" w:rsidRPr="00E72859" w:rsidRDefault="00E72859" w:rsidP="00E728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72859">
        <w:rPr>
          <w:rFonts w:ascii="Times New Roman" w:hAnsi="Times New Roman" w:cs="Times New Roman"/>
          <w:sz w:val="28"/>
          <w:szCs w:val="28"/>
        </w:rPr>
        <w:t xml:space="preserve">Наступает час третий. Славим псалмами Родившегося нас ради, уразумеваем в меру сил величие снисхождения Его, пред Смирившимся смиряемся: Боже,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ущедри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и благослови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просвети лице Твое на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и помилуй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познати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на земли путь Твой, во всех языцех спасение Твое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66:2–3),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Сион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речет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: Человек и Человек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родися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в нем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86:5), Помилуй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Боже, по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велицей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милости Твоей и по множеству щедрот Твоих, очисти беззаконие мое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50:3). Те же темы — в стихирах: “Сей Бог наш, не вменится ин к Нему,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родивыйся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от Девы, и с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человеки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поживе; во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яслех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убогих Сын Единородный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лежащ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видится человек и пеленами повивается, иже славы Господь. И волхвом звезда возвещает в Его поклонение. И мы поим: Троице Святая, </w:t>
      </w:r>
      <w:r w:rsidRPr="00E72859">
        <w:rPr>
          <w:rFonts w:ascii="Times New Roman" w:hAnsi="Times New Roman" w:cs="Times New Roman"/>
          <w:sz w:val="28"/>
          <w:szCs w:val="28"/>
        </w:rPr>
        <w:lastRenderedPageBreak/>
        <w:t xml:space="preserve">спаси души наша”. Пророк же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Варух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предвидя Рождество и земную жизнь Спасителя, делится счастьем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богопознания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с Церковью Божией — Новым Израилем: Сей Бог наш… на земли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явися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и с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человеки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поживе…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Бла­же­ни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есмы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Израилю, яко угодная Богу нам разумна суть (Вар 3:36–4:4). И апостол Павел пишет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Галатам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о том же счастье, но большем, — и дарует его Рождающийся Христос: Закон пестун нам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бысть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во Христа, да от веры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оправдимся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. Пришедшей же вере, уже не под пестуном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есмы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Вси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вы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сынове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Божии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верою о Христе Иисусе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Гал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3:24–28). Читаемое затем Евангелие от Луки — свидетельство о священном событии и об ангельском на него ответе: Слава в вышних, и о первом ответе человеческом — пастырей Вифлеемских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2:1–20).</w:t>
      </w:r>
    </w:p>
    <w:p w:rsidR="00E72859" w:rsidRPr="00E72859" w:rsidRDefault="00E72859" w:rsidP="00E728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72859">
        <w:rPr>
          <w:rFonts w:ascii="Times New Roman" w:hAnsi="Times New Roman" w:cs="Times New Roman"/>
          <w:sz w:val="28"/>
          <w:szCs w:val="28"/>
        </w:rPr>
        <w:t xml:space="preserve">Час шестой… Мудрость человеческая преклоняется благоговейно пред Божественной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Премудростию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— воплотившимся Христом. О том и псалмы свидетельствуют и предрекают будущую на Кресте победу над врагом исконным и отцом лжи: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Возсияет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во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днех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Его правда и множество мира… и дастся Ему от злата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аравийска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71:7–15</w:t>
      </w:r>
      <w:proofErr w:type="gramStart"/>
      <w:r w:rsidRPr="00E72859">
        <w:rPr>
          <w:rFonts w:ascii="Times New Roman" w:hAnsi="Times New Roman" w:cs="Times New Roman"/>
          <w:sz w:val="28"/>
          <w:szCs w:val="28"/>
        </w:rPr>
        <w:t>),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Клятся</w:t>
      </w:r>
      <w:proofErr w:type="spellEnd"/>
      <w:proofErr w:type="gramEnd"/>
      <w:r w:rsidRPr="00E72859">
        <w:rPr>
          <w:rFonts w:ascii="Times New Roman" w:hAnsi="Times New Roman" w:cs="Times New Roman"/>
          <w:sz w:val="28"/>
          <w:szCs w:val="28"/>
        </w:rPr>
        <w:t xml:space="preserve"> Господь Давиду истиною, и не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отвержется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ея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: от плода чрева твоего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посажду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на престоле твоем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131:11), и На аспида и василиска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наступиши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попереши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льва и змия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90:13). То же преклонение и удивление священное — в стихирах: “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Слыши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Небо, и внуши, земле, да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подвижатся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основания, да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приимут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трепет преисподняя: яко Бог же и Творец в плотское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одеяся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здание, и Иже державною рукою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создавый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тварь, утробы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зрится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здание. О, глубина богатства, и премудрости, и разума Божия! Яко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неиспытаны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судьбы Его 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неизследовани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путие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Его”. Удивляется Божественным путям и громоподобно возвещает о них ветхозаветный Евангелист — божественный Исаия: Се, Дева во чреве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приимет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и родит Сына, и нарекут имя Его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Еммануил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; масло и мед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имать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снести, прежде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неже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уведети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Ему или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изволити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лукавое, изберет благое… С нами Бог, разумейте,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языцы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покаряйтеся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. Услышите даже до последних земли (см.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7:14–8:9). Отзывается на Божественное откровение апостол Павел, нас предупреждая: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Како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мы убежим, о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толицем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нерадивше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спасении, еже зачало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приемше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глаголатися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от Господа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Евр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2:3). Евангелие же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Матфеево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повествует о поклонении волхвов и о дарах Рождённому, один из которых — смирна — указывает и на грядущую Его живоносную для нас смерть (Мф 2:1–</w:t>
      </w:r>
      <w:proofErr w:type="gramStart"/>
      <w:r w:rsidRPr="00E72859">
        <w:rPr>
          <w:rFonts w:ascii="Times New Roman" w:hAnsi="Times New Roman" w:cs="Times New Roman"/>
          <w:sz w:val="28"/>
          <w:szCs w:val="28"/>
        </w:rPr>
        <w:t>12)…</w:t>
      </w:r>
      <w:proofErr w:type="gramEnd"/>
    </w:p>
    <w:p w:rsidR="002126DD" w:rsidRPr="00E72859" w:rsidRDefault="00E72859" w:rsidP="00E728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72859">
        <w:rPr>
          <w:rFonts w:ascii="Times New Roman" w:hAnsi="Times New Roman" w:cs="Times New Roman"/>
          <w:sz w:val="28"/>
          <w:szCs w:val="28"/>
        </w:rPr>
        <w:t xml:space="preserve">Девятый час уже как бы обращён в будущее, и лицезрим искупительный подвиг Рождающегося ныне Господа: Рече Господь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Господеви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моему: седи одесную Мене,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дондеже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положу враги Твоя подножие ног Твоих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109:1), избавление посла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людем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Своим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110:9), избавил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душу мою от ада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преисподнейшаго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85:13). В последнем же, 85-м псалме ещё слышится и тема нынешнего Иродова кровожадного восстания на Господа и Христа Его: Сохрани душу Мою…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законопреступницы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восташа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и сонм державных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взыскаша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душу Мою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85:2,14). Вообще, в развитии Рождественского повествования — от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неведающих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Божественных тайн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человеков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поношающих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бессеменное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бремя Пречистой Девы, от закрытых перед Ней, Рождающей, человеческих жилищ, — до завистливого Иродова любопытства и безумной его лютости, — уже видится образ Голгофы, и её время близится с каждым часом. Потому и отзвуком Страстной Пятницы (“Ужас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видети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>”) на тот же печальный 7-й глас слышим ныне стихиру: “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Удивляшеся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Ирод, / зря волхвов благочестие, / и, гневом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побеждаемь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/ лета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испыташе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разстояния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; / матери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безчадствуемы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бываху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/ и безвременный возраст младенцев горце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пожинашеся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/ сосцы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ссыхахуся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/ 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источницы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млечнии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удержавахуся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/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велие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бяше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лютое. /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Темже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благочестно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вернии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сошедшеся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/ поклонимся Христову Рождеству”. И </w:t>
      </w:r>
      <w:proofErr w:type="gramStart"/>
      <w:r w:rsidRPr="00E72859">
        <w:rPr>
          <w:rFonts w:ascii="Times New Roman" w:hAnsi="Times New Roman" w:cs="Times New Roman"/>
          <w:sz w:val="28"/>
          <w:szCs w:val="28"/>
        </w:rPr>
        <w:t>отвечаем</w:t>
      </w:r>
      <w:proofErr w:type="gramEnd"/>
      <w:r w:rsidRPr="00E72859">
        <w:rPr>
          <w:rFonts w:ascii="Times New Roman" w:hAnsi="Times New Roman" w:cs="Times New Roman"/>
          <w:sz w:val="28"/>
          <w:szCs w:val="28"/>
        </w:rPr>
        <w:t xml:space="preserve"> как </w:t>
      </w:r>
      <w:r w:rsidRPr="00E72859">
        <w:rPr>
          <w:rFonts w:ascii="Times New Roman" w:hAnsi="Times New Roman" w:cs="Times New Roman"/>
          <w:sz w:val="28"/>
          <w:szCs w:val="28"/>
        </w:rPr>
        <w:lastRenderedPageBreak/>
        <w:t xml:space="preserve">будто бы той же памятной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великопятничной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песнью, тишайшим плачем, на великое и неисповедимое Божественное снисхождение, на всепобеждающую Божественную любовь: “Днесь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раждается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от Девы / рукою всю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содержай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тварь, / пеленами,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якоже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земен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повивается, / Иже существом неприкосновенен Бог. / </w:t>
      </w:r>
      <w:proofErr w:type="gramStart"/>
      <w:r w:rsidRPr="00E728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яслех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возлежит /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утвердивый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Небеса словом в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началех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/ от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сосцев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млеком питается, / Иже в пустыни манну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одождивый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людем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/ волхвы призывает Жених церковный, / дары сих приемлет Сын Девы. / Покланяемся Рождеству Твоему, Христе; / покланяемся Рождеству Твоему, Христе; / покланяемся Рождеству Твоему, Христе: / покажи нам и Божественная Твоя Богоявления”. К предпраздничной радости возвращает нас паремия из Исаии-пророка: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Отроча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родися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нам, Сын, 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дадеся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нам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9:6). Апостольское же чтение открывает великий смысл тайны Божия воплощения как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преискреннего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единения, родства Творца и возлюбленного творения, явленного во Христе, пришедшего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спострадать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нам 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совоскресить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с Собою: Понеже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убо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дети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приобщишася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плоти и крови, и Той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приискренне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приобщися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техже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да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смертию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упразднит… державу смерти… должен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по всему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подобитися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братии, да милостив будет и верен первосвященник в тех,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яже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к Богу, во еже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очистити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грехи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людския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немже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пострада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>, Сам искушен быв, может и искушаемым помощи (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Евр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2:14–18). Далее слушаем Евангелие об Иродом сотворённом ужасе, о плаче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Рахилином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, но и о первых за Христа мучениках — младенцах Вифлеемских (Мф 2:13–23). И, завершая Часы, поём кондак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Навечерия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: “Дева днесь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Превечное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Слово / в вертепе грядет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родити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неизреченно: / ликуй, вселенная, услышавши, /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прослави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со Ангелы и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пастырьми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хотящаго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явитися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Отроча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Младо, </w:t>
      </w:r>
      <w:proofErr w:type="spellStart"/>
      <w:r w:rsidRPr="00E72859">
        <w:rPr>
          <w:rFonts w:ascii="Times New Roman" w:hAnsi="Times New Roman" w:cs="Times New Roman"/>
          <w:sz w:val="28"/>
          <w:szCs w:val="28"/>
        </w:rPr>
        <w:t>Превечнаго</w:t>
      </w:r>
      <w:proofErr w:type="spellEnd"/>
      <w:r w:rsidRPr="00E72859">
        <w:rPr>
          <w:rFonts w:ascii="Times New Roman" w:hAnsi="Times New Roman" w:cs="Times New Roman"/>
          <w:sz w:val="28"/>
          <w:szCs w:val="28"/>
        </w:rPr>
        <w:t xml:space="preserve"> Бога”. Младенцу сему ещё не пришёл час (ср. Ин 2:4), и подобает Ему расти (ср. Ин 3:30) — до явления на Иордане, до Голгофы и Воскресения…</w:t>
      </w: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6DD" w:rsidRDefault="002126DD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5E23" w:rsidRDefault="00F35E23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7629" w:rsidRDefault="00737629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7629" w:rsidRDefault="00737629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7629" w:rsidRDefault="00737629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7629" w:rsidRDefault="00737629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7629" w:rsidRDefault="00737629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7629" w:rsidRDefault="00737629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7629" w:rsidRDefault="00737629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7629" w:rsidRDefault="00737629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7629" w:rsidRDefault="00737629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7629" w:rsidRDefault="00737629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7629" w:rsidRDefault="00737629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096" w:rsidRPr="001D2096" w:rsidRDefault="001D2096" w:rsidP="001D209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2096">
        <w:rPr>
          <w:rFonts w:ascii="Times New Roman" w:hAnsi="Times New Roman" w:cs="Times New Roman"/>
          <w:sz w:val="28"/>
          <w:szCs w:val="28"/>
        </w:rPr>
        <w:t xml:space="preserve">Лучшие системы по исследованию </w:t>
      </w:r>
      <w:proofErr w:type="spellStart"/>
      <w:r w:rsidRPr="001D2096">
        <w:rPr>
          <w:rFonts w:ascii="Times New Roman" w:hAnsi="Times New Roman" w:cs="Times New Roman"/>
          <w:sz w:val="28"/>
          <w:szCs w:val="28"/>
        </w:rPr>
        <w:t>Литургики</w:t>
      </w:r>
      <w:proofErr w:type="spellEnd"/>
      <w:r w:rsidRPr="001D2096">
        <w:rPr>
          <w:rFonts w:ascii="Times New Roman" w:hAnsi="Times New Roman" w:cs="Times New Roman"/>
          <w:sz w:val="28"/>
          <w:szCs w:val="28"/>
        </w:rPr>
        <w:t xml:space="preserve"> у нас в России:</w:t>
      </w:r>
    </w:p>
    <w:p w:rsidR="001D2096" w:rsidRPr="001D2096" w:rsidRDefault="001D2096" w:rsidP="001D209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2096">
        <w:rPr>
          <w:rFonts w:ascii="Times New Roman" w:hAnsi="Times New Roman" w:cs="Times New Roman"/>
          <w:sz w:val="28"/>
          <w:szCs w:val="28"/>
        </w:rPr>
        <w:t>«Новая скрижаль» архиепископа Вениамина (1870 г.)</w:t>
      </w:r>
    </w:p>
    <w:p w:rsidR="001D2096" w:rsidRPr="001D2096" w:rsidRDefault="001D2096" w:rsidP="001D209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2096">
        <w:rPr>
          <w:rFonts w:ascii="Times New Roman" w:hAnsi="Times New Roman" w:cs="Times New Roman"/>
          <w:sz w:val="28"/>
          <w:szCs w:val="28"/>
        </w:rPr>
        <w:t xml:space="preserve">«Историческое, догматическое и таинственное изъяснение божественной литургии» Ивана </w:t>
      </w:r>
      <w:proofErr w:type="spellStart"/>
      <w:r w:rsidRPr="001D2096">
        <w:rPr>
          <w:rFonts w:ascii="Times New Roman" w:hAnsi="Times New Roman" w:cs="Times New Roman"/>
          <w:sz w:val="28"/>
          <w:szCs w:val="28"/>
        </w:rPr>
        <w:t>Дмитревского</w:t>
      </w:r>
      <w:proofErr w:type="spellEnd"/>
      <w:r w:rsidRPr="001D2096">
        <w:rPr>
          <w:rFonts w:ascii="Times New Roman" w:hAnsi="Times New Roman" w:cs="Times New Roman"/>
          <w:sz w:val="28"/>
          <w:szCs w:val="28"/>
        </w:rPr>
        <w:t xml:space="preserve"> (1897 г.).</w:t>
      </w:r>
    </w:p>
    <w:p w:rsidR="001D2096" w:rsidRPr="001D2096" w:rsidRDefault="001D2096" w:rsidP="001D209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2096">
        <w:rPr>
          <w:rFonts w:ascii="Times New Roman" w:hAnsi="Times New Roman" w:cs="Times New Roman"/>
          <w:sz w:val="28"/>
          <w:szCs w:val="28"/>
        </w:rPr>
        <w:t>«Толкование на литургию», «на паремии» епископа Виссариона Костромского.</w:t>
      </w:r>
    </w:p>
    <w:p w:rsidR="001D2096" w:rsidRPr="001D2096" w:rsidRDefault="001D2096" w:rsidP="001D209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2096">
        <w:rPr>
          <w:rFonts w:ascii="Times New Roman" w:hAnsi="Times New Roman" w:cs="Times New Roman"/>
          <w:sz w:val="28"/>
          <w:szCs w:val="28"/>
        </w:rPr>
        <w:t xml:space="preserve">«Руководство по </w:t>
      </w:r>
      <w:proofErr w:type="spellStart"/>
      <w:r w:rsidRPr="001D2096">
        <w:rPr>
          <w:rFonts w:ascii="Times New Roman" w:hAnsi="Times New Roman" w:cs="Times New Roman"/>
          <w:sz w:val="28"/>
          <w:szCs w:val="28"/>
        </w:rPr>
        <w:t>литургике</w:t>
      </w:r>
      <w:proofErr w:type="spellEnd"/>
      <w:r w:rsidRPr="001D2096">
        <w:rPr>
          <w:rFonts w:ascii="Times New Roman" w:hAnsi="Times New Roman" w:cs="Times New Roman"/>
          <w:sz w:val="28"/>
          <w:szCs w:val="28"/>
        </w:rPr>
        <w:t>» или наука о Православном богослужении, архимандрита Гавриила. Тверь, 1886 г.</w:t>
      </w:r>
    </w:p>
    <w:p w:rsidR="00135CE2" w:rsidRDefault="001D2096" w:rsidP="001D209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2096">
        <w:rPr>
          <w:rFonts w:ascii="Times New Roman" w:hAnsi="Times New Roman" w:cs="Times New Roman"/>
          <w:sz w:val="28"/>
          <w:szCs w:val="28"/>
        </w:rPr>
        <w:t xml:space="preserve">Учебники </w:t>
      </w:r>
      <w:proofErr w:type="spellStart"/>
      <w:r w:rsidRPr="001D2096">
        <w:rPr>
          <w:rFonts w:ascii="Times New Roman" w:hAnsi="Times New Roman" w:cs="Times New Roman"/>
          <w:sz w:val="28"/>
          <w:szCs w:val="28"/>
        </w:rPr>
        <w:t>Литургики</w:t>
      </w:r>
      <w:proofErr w:type="spellEnd"/>
      <w:r w:rsidRPr="001D2096">
        <w:rPr>
          <w:rFonts w:ascii="Times New Roman" w:hAnsi="Times New Roman" w:cs="Times New Roman"/>
          <w:sz w:val="28"/>
          <w:szCs w:val="28"/>
        </w:rPr>
        <w:t xml:space="preserve"> для Духовных Семинарий были у нас следующих авторов: </w:t>
      </w:r>
      <w:proofErr w:type="spellStart"/>
      <w:r w:rsidRPr="001D2096">
        <w:rPr>
          <w:rFonts w:ascii="Times New Roman" w:hAnsi="Times New Roman" w:cs="Times New Roman"/>
          <w:sz w:val="28"/>
          <w:szCs w:val="28"/>
        </w:rPr>
        <w:t>Альхимовича</w:t>
      </w:r>
      <w:proofErr w:type="spellEnd"/>
      <w:r w:rsidRPr="001D2096">
        <w:rPr>
          <w:rFonts w:ascii="Times New Roman" w:hAnsi="Times New Roman" w:cs="Times New Roman"/>
          <w:sz w:val="28"/>
          <w:szCs w:val="28"/>
        </w:rPr>
        <w:t xml:space="preserve"> (1891 г.), </w:t>
      </w:r>
      <w:proofErr w:type="spellStart"/>
      <w:r w:rsidRPr="001D2096">
        <w:rPr>
          <w:rFonts w:ascii="Times New Roman" w:hAnsi="Times New Roman" w:cs="Times New Roman"/>
          <w:sz w:val="28"/>
          <w:szCs w:val="28"/>
        </w:rPr>
        <w:t>Смолодовича</w:t>
      </w:r>
      <w:proofErr w:type="spellEnd"/>
      <w:r w:rsidRPr="001D2096">
        <w:rPr>
          <w:rFonts w:ascii="Times New Roman" w:hAnsi="Times New Roman" w:cs="Times New Roman"/>
          <w:sz w:val="28"/>
          <w:szCs w:val="28"/>
        </w:rPr>
        <w:t xml:space="preserve"> (1869 г)</w:t>
      </w:r>
      <w:proofErr w:type="gramStart"/>
      <w:r w:rsidRPr="001D20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D2096">
        <w:rPr>
          <w:rFonts w:ascii="Times New Roman" w:hAnsi="Times New Roman" w:cs="Times New Roman"/>
          <w:sz w:val="28"/>
          <w:szCs w:val="28"/>
        </w:rPr>
        <w:t xml:space="preserve"> и самый распространенный в последнее время Петра Лебедева (1893 г.)</w:t>
      </w: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CE2" w:rsidRDefault="00135CE2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096" w:rsidRDefault="001D2096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096" w:rsidRDefault="001D2096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096" w:rsidRDefault="001D2096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096" w:rsidRDefault="001D2096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096" w:rsidRDefault="001D2096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096" w:rsidRDefault="001D2096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096" w:rsidRDefault="001D2096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096" w:rsidRDefault="001D2096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096" w:rsidRDefault="001D2096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096" w:rsidRDefault="001D2096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096" w:rsidRDefault="001D2096" w:rsidP="00FE6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0D09" w:rsidRPr="00FE68BD" w:rsidRDefault="001719A3" w:rsidP="00FE68BD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8BD">
        <w:rPr>
          <w:rFonts w:ascii="Times New Roman" w:hAnsi="Times New Roman" w:cs="Times New Roman"/>
          <w:sz w:val="28"/>
          <w:szCs w:val="28"/>
        </w:rPr>
        <w:t xml:space="preserve">Ст3. </w:t>
      </w:r>
      <w:proofErr w:type="spellStart"/>
      <w:r w:rsidRPr="00FE68BD">
        <w:rPr>
          <w:rFonts w:ascii="Times New Roman" w:hAnsi="Times New Roman" w:cs="Times New Roman"/>
          <w:sz w:val="28"/>
          <w:szCs w:val="28"/>
        </w:rPr>
        <w:t>Историч</w:t>
      </w:r>
      <w:proofErr w:type="spellEnd"/>
      <w:r w:rsidRPr="00FE68BD">
        <w:rPr>
          <w:rFonts w:ascii="Times New Roman" w:hAnsi="Times New Roman" w:cs="Times New Roman"/>
          <w:sz w:val="28"/>
          <w:szCs w:val="28"/>
        </w:rPr>
        <w:t xml:space="preserve"> обзор</w:t>
      </w:r>
    </w:p>
    <w:p w:rsidR="001719A3" w:rsidRPr="00FE68BD" w:rsidRDefault="00FE68BD" w:rsidP="00FE68BD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8BD">
        <w:rPr>
          <w:rFonts w:ascii="Times New Roman" w:hAnsi="Times New Roman" w:cs="Times New Roman"/>
          <w:sz w:val="28"/>
          <w:szCs w:val="28"/>
        </w:rPr>
        <w:t>Ст10. Иаков Боролся с Богом – Израиль народ богоборец – осудили Богородицу</w:t>
      </w:r>
    </w:p>
    <w:p w:rsidR="00FE68BD" w:rsidRDefault="00D60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ШАПИРО:</w:t>
      </w:r>
    </w:p>
    <w:p w:rsidR="00D60A12" w:rsidRDefault="00D60A12">
      <w:pPr>
        <w:rPr>
          <w:rFonts w:ascii="Times New Roman" w:hAnsi="Times New Roman" w:cs="Times New Roman"/>
          <w:sz w:val="28"/>
          <w:szCs w:val="28"/>
        </w:rPr>
      </w:pPr>
      <w:r w:rsidRPr="00D60A12">
        <w:rPr>
          <w:rFonts w:ascii="Times New Roman" w:hAnsi="Times New Roman" w:cs="Times New Roman"/>
          <w:sz w:val="28"/>
          <w:szCs w:val="28"/>
        </w:rPr>
        <w:t xml:space="preserve">Такие богослужения ожидаются целый год, мы стараемся </w:t>
      </w:r>
      <w:proofErr w:type="spellStart"/>
      <w:r w:rsidRPr="00D60A12">
        <w:rPr>
          <w:rFonts w:ascii="Times New Roman" w:hAnsi="Times New Roman" w:cs="Times New Roman"/>
          <w:sz w:val="28"/>
          <w:szCs w:val="28"/>
        </w:rPr>
        <w:t>приуготовиться</w:t>
      </w:r>
      <w:proofErr w:type="spellEnd"/>
      <w:r w:rsidRPr="00D60A12">
        <w:rPr>
          <w:rFonts w:ascii="Times New Roman" w:hAnsi="Times New Roman" w:cs="Times New Roman"/>
          <w:sz w:val="28"/>
          <w:szCs w:val="28"/>
        </w:rPr>
        <w:t xml:space="preserve"> к ним, чтобы слухом посильного смирения вновь услышать некогда слышанное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0A12" w:rsidRDefault="00D60A12">
      <w:pPr>
        <w:rPr>
          <w:rFonts w:ascii="Times New Roman" w:hAnsi="Times New Roman" w:cs="Times New Roman"/>
          <w:sz w:val="28"/>
          <w:szCs w:val="28"/>
        </w:rPr>
      </w:pPr>
      <w:r w:rsidRPr="00D60A12">
        <w:rPr>
          <w:rFonts w:ascii="Times New Roman" w:hAnsi="Times New Roman" w:cs="Times New Roman"/>
          <w:sz w:val="28"/>
          <w:szCs w:val="28"/>
        </w:rPr>
        <w:t>ем полнее радость праздника, тем глубже скорбь того великого дня, когда мы совершаем Царские часы</w:t>
      </w:r>
    </w:p>
    <w:p w:rsidR="00D60A12" w:rsidRDefault="00D60A12">
      <w:pPr>
        <w:rPr>
          <w:rFonts w:ascii="Times New Roman" w:hAnsi="Times New Roman" w:cs="Times New Roman"/>
          <w:sz w:val="28"/>
          <w:szCs w:val="28"/>
        </w:rPr>
      </w:pPr>
      <w:r w:rsidRPr="00D60A12">
        <w:rPr>
          <w:rFonts w:ascii="Times New Roman" w:hAnsi="Times New Roman" w:cs="Times New Roman"/>
          <w:sz w:val="28"/>
          <w:szCs w:val="28"/>
        </w:rPr>
        <w:t xml:space="preserve">Накануне же Рождества богослужение свидетельствует нам о Деве Рождающей, Которой “места ни </w:t>
      </w:r>
      <w:proofErr w:type="spellStart"/>
      <w:r w:rsidRPr="00D60A12">
        <w:rPr>
          <w:rFonts w:ascii="Times New Roman" w:hAnsi="Times New Roman" w:cs="Times New Roman"/>
          <w:sz w:val="28"/>
          <w:szCs w:val="28"/>
        </w:rPr>
        <w:t>единаго</w:t>
      </w:r>
      <w:proofErr w:type="spellEnd"/>
      <w:r w:rsidRPr="00D60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A12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D60A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0A12">
        <w:rPr>
          <w:rFonts w:ascii="Times New Roman" w:hAnsi="Times New Roman" w:cs="Times New Roman"/>
          <w:sz w:val="28"/>
          <w:szCs w:val="28"/>
        </w:rPr>
        <w:t>обиталищу”…</w:t>
      </w:r>
      <w:proofErr w:type="gramEnd"/>
    </w:p>
    <w:p w:rsidR="00D60A12" w:rsidRDefault="00D60A12">
      <w:pPr>
        <w:rPr>
          <w:rFonts w:ascii="Times New Roman" w:hAnsi="Times New Roman" w:cs="Times New Roman"/>
          <w:sz w:val="28"/>
          <w:szCs w:val="28"/>
        </w:rPr>
      </w:pPr>
      <w:r w:rsidRPr="00D60A12">
        <w:rPr>
          <w:rFonts w:ascii="Times New Roman" w:hAnsi="Times New Roman" w:cs="Times New Roman"/>
          <w:sz w:val="28"/>
          <w:szCs w:val="28"/>
        </w:rPr>
        <w:t>О Часах Великой Пятницы Постная Триодь свидетельствует как о творении святителя Кирилла Александрийского</w:t>
      </w:r>
    </w:p>
    <w:p w:rsidR="00D60A12" w:rsidRDefault="00D60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D60A12" w:rsidRDefault="00D60A12">
      <w:pPr>
        <w:rPr>
          <w:rFonts w:ascii="Times New Roman" w:hAnsi="Times New Roman" w:cs="Times New Roman"/>
          <w:sz w:val="28"/>
          <w:szCs w:val="28"/>
        </w:rPr>
      </w:pPr>
      <w:r w:rsidRPr="00D60A12">
        <w:rPr>
          <w:rFonts w:ascii="Times New Roman" w:hAnsi="Times New Roman" w:cs="Times New Roman"/>
          <w:sz w:val="28"/>
          <w:szCs w:val="28"/>
        </w:rPr>
        <w:t>специальный подбор псалмов (лишь некоторые — по одному на каждом часе — остаются на своих местах)</w:t>
      </w:r>
    </w:p>
    <w:p w:rsidR="00D60A12" w:rsidRDefault="00095B06" w:rsidP="00095B06">
      <w:pPr>
        <w:rPr>
          <w:rFonts w:ascii="Times New Roman" w:hAnsi="Times New Roman" w:cs="Times New Roman"/>
          <w:sz w:val="28"/>
          <w:szCs w:val="28"/>
        </w:rPr>
      </w:pPr>
      <w:r w:rsidRPr="00095B06">
        <w:rPr>
          <w:rFonts w:ascii="Times New Roman" w:hAnsi="Times New Roman" w:cs="Times New Roman"/>
          <w:sz w:val="28"/>
          <w:szCs w:val="28"/>
        </w:rPr>
        <w:t xml:space="preserve">дополнения таковы: 1. Стихиры; 2. После стихир — </w:t>
      </w:r>
      <w:proofErr w:type="spellStart"/>
      <w:r w:rsidRPr="00095B06">
        <w:rPr>
          <w:rFonts w:ascii="Times New Roman" w:hAnsi="Times New Roman" w:cs="Times New Roman"/>
          <w:sz w:val="28"/>
          <w:szCs w:val="28"/>
        </w:rPr>
        <w:t>прокимен</w:t>
      </w:r>
      <w:proofErr w:type="spellEnd"/>
      <w:r w:rsidRPr="00095B06">
        <w:rPr>
          <w:rFonts w:ascii="Times New Roman" w:hAnsi="Times New Roman" w:cs="Times New Roman"/>
          <w:sz w:val="28"/>
          <w:szCs w:val="28"/>
        </w:rPr>
        <w:t xml:space="preserve">; 3. Паремия; 4. Чтение из Апостола; 5. Чтение Евангелия. Весь этот блок поётся и читается после </w:t>
      </w:r>
      <w:proofErr w:type="spellStart"/>
      <w:r w:rsidRPr="00095B06">
        <w:rPr>
          <w:rFonts w:ascii="Times New Roman" w:hAnsi="Times New Roman" w:cs="Times New Roman"/>
          <w:sz w:val="28"/>
          <w:szCs w:val="28"/>
        </w:rPr>
        <w:t>Богородична</w:t>
      </w:r>
      <w:proofErr w:type="spellEnd"/>
      <w:r w:rsidRPr="00095B06">
        <w:rPr>
          <w:rFonts w:ascii="Times New Roman" w:hAnsi="Times New Roman" w:cs="Times New Roman"/>
          <w:sz w:val="28"/>
          <w:szCs w:val="28"/>
        </w:rPr>
        <w:t>.</w:t>
      </w:r>
    </w:p>
    <w:p w:rsidR="00095B06" w:rsidRDefault="00095B06" w:rsidP="00095B06">
      <w:pPr>
        <w:rPr>
          <w:rFonts w:ascii="Times New Roman" w:hAnsi="Times New Roman" w:cs="Times New Roman"/>
          <w:sz w:val="28"/>
          <w:szCs w:val="28"/>
        </w:rPr>
      </w:pPr>
      <w:r w:rsidRPr="00095B06">
        <w:rPr>
          <w:rFonts w:ascii="Times New Roman" w:hAnsi="Times New Roman" w:cs="Times New Roman"/>
          <w:sz w:val="28"/>
          <w:szCs w:val="28"/>
        </w:rPr>
        <w:t xml:space="preserve">одно из важнейших чтений Царских часов — пророчество ветхозаветного евангелиста Исаии об Отроке Господнем, страдающем за грехи мира. Готовясь это воспринять, Церковь в священном трепете восклицает </w:t>
      </w:r>
      <w:proofErr w:type="spellStart"/>
      <w:r w:rsidRPr="00095B06">
        <w:rPr>
          <w:rFonts w:ascii="Times New Roman" w:hAnsi="Times New Roman" w:cs="Times New Roman"/>
          <w:sz w:val="28"/>
          <w:szCs w:val="28"/>
        </w:rPr>
        <w:t>прокимен</w:t>
      </w:r>
      <w:proofErr w:type="spellEnd"/>
      <w:r w:rsidRPr="00095B06">
        <w:rPr>
          <w:rFonts w:ascii="Times New Roman" w:hAnsi="Times New Roman" w:cs="Times New Roman"/>
          <w:sz w:val="28"/>
          <w:szCs w:val="28"/>
        </w:rPr>
        <w:t xml:space="preserve">: “Господи Господь наш, яко чудно имя Твое по всей земли”, и стих: “Яко </w:t>
      </w:r>
      <w:proofErr w:type="spellStart"/>
      <w:r w:rsidRPr="00095B06">
        <w:rPr>
          <w:rFonts w:ascii="Times New Roman" w:hAnsi="Times New Roman" w:cs="Times New Roman"/>
          <w:sz w:val="28"/>
          <w:szCs w:val="28"/>
        </w:rPr>
        <w:t>взятся</w:t>
      </w:r>
      <w:proofErr w:type="spellEnd"/>
      <w:r w:rsidRPr="00095B06">
        <w:rPr>
          <w:rFonts w:ascii="Times New Roman" w:hAnsi="Times New Roman" w:cs="Times New Roman"/>
          <w:sz w:val="28"/>
          <w:szCs w:val="28"/>
        </w:rPr>
        <w:t xml:space="preserve"> великолепие Твое превыше небес”. Есть такие тексты, от которых всё на свете можно забыть, которые нельзя сократить, к которым нечего прибавить, их надо слушать и слышать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5B06" w:rsidRDefault="00973933" w:rsidP="0009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973933" w:rsidRDefault="00973933" w:rsidP="00095B06">
      <w:pPr>
        <w:rPr>
          <w:rFonts w:ascii="Times New Roman" w:hAnsi="Times New Roman" w:cs="Times New Roman"/>
          <w:sz w:val="28"/>
          <w:szCs w:val="28"/>
        </w:rPr>
      </w:pPr>
      <w:r w:rsidRPr="00973933">
        <w:rPr>
          <w:rFonts w:ascii="Times New Roman" w:hAnsi="Times New Roman" w:cs="Times New Roman"/>
          <w:sz w:val="28"/>
          <w:szCs w:val="28"/>
        </w:rPr>
        <w:t xml:space="preserve">стихиры водоосвящения (творение святителя </w:t>
      </w:r>
      <w:proofErr w:type="spellStart"/>
      <w:r w:rsidRPr="00973933">
        <w:rPr>
          <w:rFonts w:ascii="Times New Roman" w:hAnsi="Times New Roman" w:cs="Times New Roman"/>
          <w:sz w:val="28"/>
          <w:szCs w:val="28"/>
        </w:rPr>
        <w:t>Софрония</w:t>
      </w:r>
      <w:proofErr w:type="spellEnd"/>
      <w:r w:rsidRPr="00973933">
        <w:rPr>
          <w:rFonts w:ascii="Times New Roman" w:hAnsi="Times New Roman" w:cs="Times New Roman"/>
          <w:sz w:val="28"/>
          <w:szCs w:val="28"/>
        </w:rPr>
        <w:t xml:space="preserve"> Иерусалимского): “Днесь вод освящается естество…”</w:t>
      </w:r>
    </w:p>
    <w:p w:rsidR="00ED38AF" w:rsidRDefault="00ED38AF" w:rsidP="0009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90псалма подготовка к битве</w:t>
      </w:r>
    </w:p>
    <w:p w:rsidR="00ED38AF" w:rsidRPr="00095B06" w:rsidRDefault="00ED38AF" w:rsidP="00095B06">
      <w:pPr>
        <w:rPr>
          <w:rFonts w:ascii="Times New Roman" w:hAnsi="Times New Roman" w:cs="Times New Roman"/>
          <w:sz w:val="28"/>
          <w:szCs w:val="28"/>
        </w:rPr>
      </w:pPr>
    </w:p>
    <w:sectPr w:rsidR="00ED38AF" w:rsidRPr="00095B06" w:rsidSect="00B60E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C64C5"/>
    <w:multiLevelType w:val="hybridMultilevel"/>
    <w:tmpl w:val="A7E8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64"/>
    <w:rsid w:val="00095B06"/>
    <w:rsid w:val="00135CE2"/>
    <w:rsid w:val="001719A3"/>
    <w:rsid w:val="001D2096"/>
    <w:rsid w:val="002126DD"/>
    <w:rsid w:val="002C10BA"/>
    <w:rsid w:val="004021AB"/>
    <w:rsid w:val="00470864"/>
    <w:rsid w:val="004C549B"/>
    <w:rsid w:val="00515AF9"/>
    <w:rsid w:val="00516D03"/>
    <w:rsid w:val="00580850"/>
    <w:rsid w:val="00710E63"/>
    <w:rsid w:val="00737629"/>
    <w:rsid w:val="00780D09"/>
    <w:rsid w:val="0080408C"/>
    <w:rsid w:val="008203D9"/>
    <w:rsid w:val="008305F5"/>
    <w:rsid w:val="0086652C"/>
    <w:rsid w:val="008C432F"/>
    <w:rsid w:val="00902277"/>
    <w:rsid w:val="00973933"/>
    <w:rsid w:val="00990007"/>
    <w:rsid w:val="009B5865"/>
    <w:rsid w:val="00B51416"/>
    <w:rsid w:val="00B60E94"/>
    <w:rsid w:val="00C46A43"/>
    <w:rsid w:val="00D52A62"/>
    <w:rsid w:val="00D60A12"/>
    <w:rsid w:val="00DE3069"/>
    <w:rsid w:val="00E71710"/>
    <w:rsid w:val="00E72859"/>
    <w:rsid w:val="00ED38AF"/>
    <w:rsid w:val="00EE74B0"/>
    <w:rsid w:val="00F35E23"/>
    <w:rsid w:val="00F40C60"/>
    <w:rsid w:val="00FA38BE"/>
    <w:rsid w:val="00FE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C8A8"/>
  <w15:chartTrackingRefBased/>
  <w15:docId w15:val="{5D38EC35-9EDA-4DC9-B7A7-3692C220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8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8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Дубинский</dc:creator>
  <cp:keywords/>
  <dc:description/>
  <cp:lastModifiedBy>Валерий Дубинский</cp:lastModifiedBy>
  <cp:revision>3</cp:revision>
  <dcterms:created xsi:type="dcterms:W3CDTF">2017-11-22T14:31:00Z</dcterms:created>
  <dcterms:modified xsi:type="dcterms:W3CDTF">2017-11-22T23:48:00Z</dcterms:modified>
</cp:coreProperties>
</file>